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25A" w:rsidRPr="00C55998" w:rsidRDefault="003E628C" w:rsidP="00541570">
      <w:pPr>
        <w:spacing w:after="0" w:line="240" w:lineRule="auto"/>
        <w:jc w:val="center"/>
        <w:rPr>
          <w:rFonts w:ascii="Garamond" w:eastAsia="Times New Roman" w:hAnsi="Garamond" w:cs="Times New Roman"/>
          <w:b/>
          <w:sz w:val="48"/>
          <w:szCs w:val="24"/>
          <w:lang w:eastAsia="hu-HU"/>
        </w:rPr>
      </w:pPr>
      <w:r w:rsidRPr="00C55998">
        <w:rPr>
          <w:rFonts w:ascii="Garamond" w:eastAsia="Times New Roman" w:hAnsi="Garamond" w:cs="Times New Roman"/>
          <w:b/>
          <w:sz w:val="48"/>
          <w:szCs w:val="24"/>
          <w:lang w:eastAsia="hu-HU"/>
        </w:rPr>
        <w:t>Ingyenes</w:t>
      </w:r>
    </w:p>
    <w:p w:rsidR="00D0125A" w:rsidRPr="00C55998" w:rsidRDefault="003E628C" w:rsidP="00541570">
      <w:pPr>
        <w:spacing w:after="0" w:line="240" w:lineRule="auto"/>
        <w:jc w:val="center"/>
        <w:rPr>
          <w:rFonts w:ascii="Garamond" w:eastAsia="Times New Roman" w:hAnsi="Garamond" w:cs="Times New Roman"/>
          <w:b/>
          <w:sz w:val="48"/>
          <w:szCs w:val="24"/>
          <w:lang w:eastAsia="hu-HU"/>
        </w:rPr>
      </w:pPr>
      <w:r w:rsidRPr="00C55998">
        <w:rPr>
          <w:rFonts w:ascii="Garamond" w:eastAsia="Times New Roman" w:hAnsi="Garamond" w:cs="Times New Roman"/>
          <w:b/>
          <w:sz w:val="48"/>
          <w:szCs w:val="24"/>
          <w:lang w:eastAsia="hu-HU"/>
        </w:rPr>
        <w:t>120 órás</w:t>
      </w:r>
    </w:p>
    <w:p w:rsidR="00D0125A" w:rsidRPr="00C55998" w:rsidRDefault="003E628C" w:rsidP="00541570">
      <w:pPr>
        <w:spacing w:after="0" w:line="240" w:lineRule="auto"/>
        <w:jc w:val="center"/>
        <w:rPr>
          <w:rFonts w:ascii="Garamond" w:eastAsia="Times New Roman" w:hAnsi="Garamond" w:cs="Times New Roman"/>
          <w:b/>
          <w:sz w:val="48"/>
          <w:szCs w:val="24"/>
          <w:lang w:eastAsia="hu-HU"/>
        </w:rPr>
      </w:pPr>
      <w:proofErr w:type="gramStart"/>
      <w:r w:rsidRPr="00C55998">
        <w:rPr>
          <w:rFonts w:ascii="Garamond" w:eastAsia="Times New Roman" w:hAnsi="Garamond" w:cs="Times New Roman"/>
          <w:b/>
          <w:sz w:val="48"/>
          <w:szCs w:val="24"/>
          <w:lang w:eastAsia="hu-HU"/>
        </w:rPr>
        <w:t>angol</w:t>
      </w:r>
      <w:proofErr w:type="gramEnd"/>
      <w:r w:rsidRPr="00C55998">
        <w:rPr>
          <w:rFonts w:ascii="Garamond" w:eastAsia="Times New Roman" w:hAnsi="Garamond" w:cs="Times New Roman"/>
          <w:b/>
          <w:sz w:val="48"/>
          <w:szCs w:val="24"/>
          <w:lang w:eastAsia="hu-HU"/>
        </w:rPr>
        <w:t xml:space="preserve"> </w:t>
      </w:r>
      <w:r w:rsidR="009D7F08" w:rsidRPr="00C55998">
        <w:rPr>
          <w:rFonts w:ascii="Garamond" w:eastAsia="Times New Roman" w:hAnsi="Garamond" w:cs="Times New Roman"/>
          <w:b/>
          <w:sz w:val="48"/>
          <w:szCs w:val="24"/>
          <w:lang w:eastAsia="hu-HU"/>
        </w:rPr>
        <w:t xml:space="preserve">és német </w:t>
      </w:r>
      <w:r w:rsidR="009329E0" w:rsidRPr="00C55998">
        <w:rPr>
          <w:rFonts w:ascii="Garamond" w:eastAsia="Times New Roman" w:hAnsi="Garamond" w:cs="Times New Roman"/>
          <w:b/>
          <w:sz w:val="48"/>
          <w:szCs w:val="24"/>
          <w:lang w:eastAsia="hu-HU"/>
        </w:rPr>
        <w:t>nyelvtanfolyam</w:t>
      </w:r>
      <w:r w:rsidR="00C55998" w:rsidRPr="00C55998">
        <w:rPr>
          <w:rFonts w:ascii="Garamond" w:eastAsia="Times New Roman" w:hAnsi="Garamond" w:cs="Times New Roman"/>
          <w:b/>
          <w:sz w:val="48"/>
          <w:szCs w:val="24"/>
          <w:lang w:eastAsia="hu-HU"/>
        </w:rPr>
        <w:t>ok</w:t>
      </w:r>
    </w:p>
    <w:p w:rsidR="006C1619" w:rsidRPr="00C55998" w:rsidRDefault="006C1619" w:rsidP="00541570">
      <w:pPr>
        <w:spacing w:after="0" w:line="240" w:lineRule="auto"/>
        <w:jc w:val="center"/>
        <w:rPr>
          <w:rFonts w:ascii="Garamond" w:eastAsia="Times New Roman" w:hAnsi="Garamond" w:cs="Times New Roman"/>
          <w:b/>
          <w:sz w:val="20"/>
          <w:szCs w:val="24"/>
          <w:lang w:eastAsia="hu-HU"/>
        </w:rPr>
      </w:pPr>
    </w:p>
    <w:p w:rsidR="003E628C" w:rsidRPr="00C55998" w:rsidRDefault="009329E0" w:rsidP="003E628C">
      <w:pPr>
        <w:spacing w:after="0" w:line="293" w:lineRule="atLeast"/>
        <w:jc w:val="both"/>
        <w:rPr>
          <w:rFonts w:ascii="Garamond" w:eastAsia="Times New Roman" w:hAnsi="Garamond" w:cs="Times New Roman"/>
          <w:sz w:val="24"/>
          <w:szCs w:val="24"/>
          <w:lang w:eastAsia="hu-HU"/>
        </w:rPr>
      </w:pPr>
      <w:proofErr w:type="gramStart"/>
      <w:r w:rsidRPr="00C55998">
        <w:rPr>
          <w:rFonts w:ascii="Garamond" w:eastAsia="Times New Roman" w:hAnsi="Garamond" w:cs="Times New Roman"/>
          <w:sz w:val="24"/>
          <w:szCs w:val="24"/>
          <w:lang w:eastAsia="hu-HU"/>
        </w:rPr>
        <w:t>indul</w:t>
      </w:r>
      <w:r w:rsidR="00C55998" w:rsidRPr="00C55998">
        <w:rPr>
          <w:rFonts w:ascii="Garamond" w:eastAsia="Times New Roman" w:hAnsi="Garamond" w:cs="Times New Roman"/>
          <w:sz w:val="24"/>
          <w:szCs w:val="24"/>
          <w:lang w:eastAsia="hu-HU"/>
        </w:rPr>
        <w:t>nak</w:t>
      </w:r>
      <w:proofErr w:type="gramEnd"/>
      <w:r w:rsidR="003E628C" w:rsidRPr="00C55998">
        <w:rPr>
          <w:rFonts w:ascii="Garamond" w:eastAsia="Times New Roman" w:hAnsi="Garamond" w:cs="Times New Roman"/>
          <w:sz w:val="24"/>
          <w:szCs w:val="24"/>
          <w:lang w:eastAsia="hu-HU"/>
        </w:rPr>
        <w:t xml:space="preserve"> a GINOP-6.1.3-17-2018-00036 azonosítószámú „Idegen nyelvi készségek fejlesztése a Hódmezővásárhelyi Szakképzési Centrumnál” című európai uniós projekt keretében.</w:t>
      </w:r>
    </w:p>
    <w:p w:rsidR="00225983" w:rsidRPr="00C55998" w:rsidRDefault="00225983" w:rsidP="003E628C">
      <w:pPr>
        <w:spacing w:after="0" w:line="293" w:lineRule="atLeast"/>
        <w:jc w:val="both"/>
        <w:rPr>
          <w:rFonts w:ascii="Garamond" w:eastAsia="Times New Roman" w:hAnsi="Garamond" w:cs="Times New Roman"/>
          <w:sz w:val="24"/>
          <w:szCs w:val="24"/>
          <w:lang w:eastAsia="hu-HU"/>
        </w:rPr>
      </w:pPr>
    </w:p>
    <w:p w:rsidR="00B95497" w:rsidRPr="00C55998" w:rsidRDefault="00C13B20" w:rsidP="00B95497">
      <w:pPr>
        <w:spacing w:after="0" w:line="293" w:lineRule="atLeast"/>
        <w:rPr>
          <w:rFonts w:ascii="Garamond" w:eastAsia="Times New Roman" w:hAnsi="Garamond" w:cs="Times New Roman"/>
          <w:b/>
          <w:sz w:val="24"/>
          <w:szCs w:val="24"/>
          <w:lang w:eastAsia="hu-HU"/>
        </w:rPr>
      </w:pPr>
      <w:r w:rsidRPr="00C55998">
        <w:rPr>
          <w:rFonts w:ascii="Garamond" w:eastAsia="Times New Roman" w:hAnsi="Garamond" w:cs="Times New Roman"/>
          <w:b/>
          <w:sz w:val="24"/>
          <w:szCs w:val="24"/>
          <w:lang w:eastAsia="hu-HU"/>
        </w:rPr>
        <w:t>Várjuk jelentkezését</w:t>
      </w:r>
      <w:r w:rsidR="003E628C" w:rsidRPr="00C55998">
        <w:rPr>
          <w:rFonts w:ascii="Garamond" w:eastAsia="Times New Roman" w:hAnsi="Garamond" w:cs="Times New Roman"/>
          <w:b/>
          <w:sz w:val="24"/>
          <w:szCs w:val="24"/>
          <w:lang w:eastAsia="hu-HU"/>
        </w:rPr>
        <w:t>, ha:</w:t>
      </w:r>
    </w:p>
    <w:p w:rsidR="00D0125A" w:rsidRPr="00C55998" w:rsidRDefault="00D0125A" w:rsidP="00B95497">
      <w:pPr>
        <w:pStyle w:val="Listaszerbekezds"/>
        <w:numPr>
          <w:ilvl w:val="0"/>
          <w:numId w:val="3"/>
        </w:numPr>
        <w:spacing w:after="0" w:line="293" w:lineRule="atLeast"/>
        <w:rPr>
          <w:rFonts w:ascii="Garamond" w:eastAsia="Times New Roman" w:hAnsi="Garamond" w:cs="Times New Roman"/>
          <w:b/>
          <w:sz w:val="24"/>
          <w:szCs w:val="24"/>
          <w:lang w:eastAsia="hu-HU"/>
        </w:rPr>
      </w:pPr>
      <w:r w:rsidRPr="00C55998">
        <w:rPr>
          <w:rFonts w:ascii="Garamond" w:eastAsia="Times New Roman" w:hAnsi="Garamond" w:cs="Times New Roman"/>
          <w:b/>
          <w:sz w:val="24"/>
          <w:szCs w:val="24"/>
          <w:lang w:eastAsia="hu-HU"/>
        </w:rPr>
        <w:t>magyar állampolgár</w:t>
      </w:r>
      <w:r w:rsidR="006C1619" w:rsidRPr="00C55998">
        <w:rPr>
          <w:rFonts w:ascii="Garamond" w:eastAsia="Times New Roman" w:hAnsi="Garamond" w:cs="Times New Roman"/>
          <w:b/>
          <w:sz w:val="24"/>
          <w:szCs w:val="24"/>
          <w:lang w:eastAsia="hu-HU"/>
        </w:rPr>
        <w:t xml:space="preserve"> </w:t>
      </w:r>
    </w:p>
    <w:p w:rsidR="00D0125A" w:rsidRPr="00C55998" w:rsidRDefault="00C13B20" w:rsidP="00B95497">
      <w:pPr>
        <w:pStyle w:val="Listaszerbekezds"/>
        <w:numPr>
          <w:ilvl w:val="0"/>
          <w:numId w:val="3"/>
        </w:numPr>
        <w:spacing w:after="0" w:line="293" w:lineRule="atLeast"/>
        <w:rPr>
          <w:rFonts w:ascii="Garamond" w:eastAsia="Times New Roman" w:hAnsi="Garamond" w:cs="Times New Roman"/>
          <w:b/>
          <w:sz w:val="24"/>
          <w:szCs w:val="24"/>
          <w:lang w:eastAsia="hu-HU"/>
        </w:rPr>
      </w:pPr>
      <w:r w:rsidRPr="00C55998">
        <w:rPr>
          <w:rFonts w:ascii="Garamond" w:eastAsia="Times New Roman" w:hAnsi="Garamond" w:cs="Times New Roman"/>
          <w:b/>
          <w:sz w:val="24"/>
          <w:szCs w:val="24"/>
          <w:lang w:eastAsia="hu-HU"/>
        </w:rPr>
        <w:t>Csongrád megyében lakik</w:t>
      </w:r>
      <w:r w:rsidR="00D0125A" w:rsidRPr="00C55998">
        <w:rPr>
          <w:rFonts w:ascii="Garamond" w:eastAsia="Times New Roman" w:hAnsi="Garamond" w:cs="Times New Roman"/>
          <w:b/>
          <w:sz w:val="24"/>
          <w:szCs w:val="24"/>
          <w:lang w:eastAsia="hu-HU"/>
        </w:rPr>
        <w:t xml:space="preserve"> </w:t>
      </w:r>
    </w:p>
    <w:p w:rsidR="00D0125A" w:rsidRPr="00C55998" w:rsidRDefault="00240F2B" w:rsidP="00B95497">
      <w:pPr>
        <w:pStyle w:val="Listaszerbekezds"/>
        <w:numPr>
          <w:ilvl w:val="0"/>
          <w:numId w:val="3"/>
        </w:numPr>
        <w:spacing w:after="0" w:line="293" w:lineRule="atLeast"/>
        <w:rPr>
          <w:rFonts w:ascii="Garamond" w:eastAsia="Times New Roman" w:hAnsi="Garamond" w:cs="Times New Roman"/>
          <w:b/>
          <w:sz w:val="24"/>
          <w:szCs w:val="24"/>
          <w:lang w:eastAsia="hu-HU"/>
        </w:rPr>
      </w:pPr>
      <w:r w:rsidRPr="00C55998">
        <w:rPr>
          <w:rFonts w:ascii="Garamond" w:eastAsia="Times New Roman" w:hAnsi="Garamond" w:cs="Times New Roman"/>
          <w:b/>
          <w:sz w:val="24"/>
          <w:szCs w:val="24"/>
          <w:lang w:eastAsia="hu-HU"/>
        </w:rPr>
        <w:t>még nem töltötte be a</w:t>
      </w:r>
      <w:r w:rsidR="00C13B20" w:rsidRPr="00C55998">
        <w:rPr>
          <w:rFonts w:ascii="Garamond" w:eastAsia="Times New Roman" w:hAnsi="Garamond" w:cs="Times New Roman"/>
          <w:b/>
          <w:sz w:val="24"/>
          <w:szCs w:val="24"/>
          <w:lang w:eastAsia="hu-HU"/>
        </w:rPr>
        <w:t xml:space="preserve"> 6</w:t>
      </w:r>
      <w:r w:rsidR="00BB5413" w:rsidRPr="00C55998">
        <w:rPr>
          <w:rFonts w:ascii="Garamond" w:eastAsia="Times New Roman" w:hAnsi="Garamond" w:cs="Times New Roman"/>
          <w:b/>
          <w:sz w:val="24"/>
          <w:szCs w:val="24"/>
          <w:lang w:eastAsia="hu-HU"/>
        </w:rPr>
        <w:t>5.</w:t>
      </w:r>
      <w:r w:rsidRPr="00C55998">
        <w:rPr>
          <w:rFonts w:ascii="Garamond" w:eastAsia="Times New Roman" w:hAnsi="Garamond" w:cs="Times New Roman"/>
          <w:b/>
          <w:sz w:val="24"/>
          <w:szCs w:val="24"/>
          <w:lang w:eastAsia="hu-HU"/>
        </w:rPr>
        <w:t xml:space="preserve"> életévét</w:t>
      </w:r>
    </w:p>
    <w:p w:rsidR="00C13B20" w:rsidRPr="00C55998" w:rsidRDefault="00240F2B" w:rsidP="00B95497">
      <w:pPr>
        <w:pStyle w:val="Listaszerbekezds"/>
        <w:numPr>
          <w:ilvl w:val="0"/>
          <w:numId w:val="3"/>
        </w:numPr>
        <w:spacing w:after="0" w:line="293" w:lineRule="atLeast"/>
        <w:rPr>
          <w:rFonts w:ascii="Garamond" w:eastAsia="Times New Roman" w:hAnsi="Garamond" w:cs="Times New Roman"/>
          <w:b/>
          <w:sz w:val="24"/>
          <w:szCs w:val="24"/>
          <w:lang w:eastAsia="hu-HU"/>
        </w:rPr>
      </w:pPr>
      <w:r w:rsidRPr="00C55998">
        <w:rPr>
          <w:rFonts w:ascii="Garamond" w:eastAsia="Times New Roman" w:hAnsi="Garamond" w:cs="Times New Roman"/>
          <w:b/>
          <w:sz w:val="24"/>
          <w:szCs w:val="24"/>
          <w:lang w:eastAsia="hu-HU"/>
        </w:rPr>
        <w:t>jelenleg nem vesz részt hazai vagy Európai Uniós forrásból támogatott, felnőttképzés keretében megvalósuló idegen nyelvi képzésben</w:t>
      </w:r>
    </w:p>
    <w:p w:rsidR="00EF510B" w:rsidRPr="00C55998" w:rsidRDefault="00240F2B" w:rsidP="003C2CED">
      <w:pPr>
        <w:pStyle w:val="Listaszerbekezds"/>
        <w:numPr>
          <w:ilvl w:val="0"/>
          <w:numId w:val="3"/>
        </w:numPr>
        <w:spacing w:after="0" w:line="293" w:lineRule="atLeast"/>
        <w:rPr>
          <w:rFonts w:ascii="Garamond" w:eastAsia="Times New Roman" w:hAnsi="Garamond" w:cs="Times New Roman"/>
          <w:b/>
          <w:sz w:val="24"/>
          <w:szCs w:val="24"/>
          <w:lang w:eastAsia="hu-HU"/>
        </w:rPr>
      </w:pPr>
      <w:r w:rsidRPr="00C55998">
        <w:rPr>
          <w:rFonts w:ascii="Garamond" w:eastAsia="Times New Roman" w:hAnsi="Garamond" w:cs="Times New Roman"/>
          <w:b/>
          <w:sz w:val="24"/>
          <w:szCs w:val="24"/>
          <w:lang w:eastAsia="hu-HU"/>
        </w:rPr>
        <w:t>legfeljebb középfokú végzettséggel, vagy szakképesítéssel rendelkezik</w:t>
      </w:r>
    </w:p>
    <w:p w:rsidR="008C5B1E" w:rsidRDefault="008C5B1E" w:rsidP="009D7F08">
      <w:pPr>
        <w:rPr>
          <w:rFonts w:ascii="Times New Roman" w:hAnsi="Times New Roman" w:cs="Times New Roman"/>
          <w:sz w:val="24"/>
          <w:szCs w:val="24"/>
        </w:rPr>
      </w:pPr>
    </w:p>
    <w:p w:rsidR="003E628C" w:rsidRPr="00C55998" w:rsidRDefault="003E628C" w:rsidP="008E3430">
      <w:pPr>
        <w:jc w:val="center"/>
        <w:rPr>
          <w:rFonts w:ascii="Garamond" w:eastAsia="Times New Roman" w:hAnsi="Garamond" w:cs="Times New Roman"/>
          <w:b/>
          <w:sz w:val="32"/>
          <w:szCs w:val="24"/>
          <w:lang w:eastAsia="hu-HU"/>
        </w:rPr>
      </w:pPr>
      <w:r w:rsidRPr="00C55998">
        <w:rPr>
          <w:rFonts w:ascii="Garamond" w:eastAsia="Times New Roman" w:hAnsi="Garamond" w:cs="Times New Roman"/>
          <w:b/>
          <w:sz w:val="32"/>
          <w:szCs w:val="24"/>
          <w:lang w:eastAsia="hu-HU"/>
        </w:rPr>
        <w:t>A nyelvtanfolyamot előzetes regisztrációt és tudásszintmérést, valamint jogosults</w:t>
      </w:r>
      <w:r w:rsidR="00C13B20" w:rsidRPr="00C55998">
        <w:rPr>
          <w:rFonts w:ascii="Garamond" w:eastAsia="Times New Roman" w:hAnsi="Garamond" w:cs="Times New Roman"/>
          <w:b/>
          <w:sz w:val="32"/>
          <w:szCs w:val="24"/>
          <w:lang w:eastAsia="hu-HU"/>
        </w:rPr>
        <w:t>ágvizsgálatot követően kezdheti</w:t>
      </w:r>
      <w:r w:rsidRPr="00C55998">
        <w:rPr>
          <w:rFonts w:ascii="Garamond" w:eastAsia="Times New Roman" w:hAnsi="Garamond" w:cs="Times New Roman"/>
          <w:b/>
          <w:sz w:val="32"/>
          <w:szCs w:val="24"/>
          <w:lang w:eastAsia="hu-HU"/>
        </w:rPr>
        <w:t xml:space="preserve"> meg.</w:t>
      </w:r>
    </w:p>
    <w:p w:rsidR="005F398F" w:rsidRPr="00C55998" w:rsidRDefault="005F398F" w:rsidP="00F001F3">
      <w:pPr>
        <w:shd w:val="clear" w:color="auto" w:fill="FFFFFF"/>
        <w:spacing w:after="150" w:line="300" w:lineRule="atLeast"/>
        <w:jc w:val="center"/>
        <w:rPr>
          <w:rFonts w:ascii="Garamond" w:eastAsia="Times New Roman" w:hAnsi="Garamond" w:cs="Arial"/>
          <w:kern w:val="36"/>
          <w:sz w:val="24"/>
          <w:szCs w:val="24"/>
          <w:lang w:eastAsia="hu-HU"/>
        </w:rPr>
      </w:pPr>
    </w:p>
    <w:p w:rsidR="009329E0" w:rsidRPr="00C55998" w:rsidRDefault="009329E0" w:rsidP="00F001F3">
      <w:pPr>
        <w:shd w:val="clear" w:color="auto" w:fill="FFFFFF"/>
        <w:spacing w:after="150" w:line="300" w:lineRule="atLeast"/>
        <w:jc w:val="center"/>
        <w:rPr>
          <w:rFonts w:ascii="Garamond" w:eastAsia="Times New Roman" w:hAnsi="Garamond" w:cs="Arial"/>
          <w:kern w:val="36"/>
          <w:sz w:val="24"/>
          <w:szCs w:val="24"/>
          <w:lang w:eastAsia="hu-HU"/>
        </w:rPr>
      </w:pPr>
      <w:r w:rsidRPr="00C55998">
        <w:rPr>
          <w:rFonts w:ascii="Garamond" w:eastAsia="Times New Roman" w:hAnsi="Garamond" w:cs="Arial"/>
          <w:kern w:val="36"/>
          <w:sz w:val="24"/>
          <w:szCs w:val="24"/>
          <w:lang w:eastAsia="hu-HU"/>
        </w:rPr>
        <w:t>TÁJÉKOZTATÓ</w:t>
      </w:r>
    </w:p>
    <w:p w:rsidR="009329E0" w:rsidRPr="00C55998" w:rsidRDefault="009329E0" w:rsidP="009329E0">
      <w:pPr>
        <w:shd w:val="clear" w:color="auto" w:fill="FFFFFF"/>
        <w:spacing w:after="150" w:line="300" w:lineRule="atLeast"/>
        <w:jc w:val="center"/>
        <w:rPr>
          <w:rFonts w:ascii="Garamond" w:eastAsia="Times New Roman" w:hAnsi="Garamond" w:cs="Arial"/>
          <w:sz w:val="24"/>
          <w:szCs w:val="24"/>
          <w:lang w:eastAsia="hu-HU"/>
        </w:rPr>
      </w:pPr>
      <w:proofErr w:type="gramStart"/>
      <w:r w:rsidRPr="00C55998">
        <w:rPr>
          <w:rFonts w:ascii="Garamond" w:eastAsia="Times New Roman" w:hAnsi="Garamond" w:cs="Arial"/>
          <w:b/>
          <w:bCs/>
          <w:sz w:val="24"/>
          <w:szCs w:val="24"/>
          <w:lang w:eastAsia="hu-HU"/>
        </w:rPr>
        <w:t>az</w:t>
      </w:r>
      <w:proofErr w:type="gramEnd"/>
      <w:r w:rsidRPr="00C55998">
        <w:rPr>
          <w:rFonts w:ascii="Garamond" w:eastAsia="Times New Roman" w:hAnsi="Garamond" w:cs="Arial"/>
          <w:b/>
          <w:bCs/>
          <w:sz w:val="24"/>
          <w:szCs w:val="24"/>
          <w:lang w:eastAsia="hu-HU"/>
        </w:rPr>
        <w:t xml:space="preserve"> Európai Unió támogatásával megvalósuló</w:t>
      </w:r>
    </w:p>
    <w:p w:rsidR="009329E0" w:rsidRPr="00C55998" w:rsidRDefault="00F001F3" w:rsidP="009329E0">
      <w:pPr>
        <w:shd w:val="clear" w:color="auto" w:fill="FFFFFF"/>
        <w:spacing w:after="150" w:line="300" w:lineRule="atLeast"/>
        <w:jc w:val="center"/>
        <w:rPr>
          <w:rFonts w:ascii="Garamond" w:eastAsia="Times New Roman" w:hAnsi="Garamond" w:cs="Arial"/>
          <w:b/>
          <w:sz w:val="24"/>
          <w:szCs w:val="24"/>
          <w:lang w:eastAsia="hu-HU"/>
        </w:rPr>
      </w:pPr>
      <w:r w:rsidRPr="00C55998">
        <w:rPr>
          <w:rFonts w:ascii="Garamond" w:eastAsia="Times New Roman" w:hAnsi="Garamond" w:cs="Arial"/>
          <w:b/>
          <w:bCs/>
          <w:sz w:val="24"/>
          <w:szCs w:val="24"/>
          <w:lang w:eastAsia="hu-HU"/>
        </w:rPr>
        <w:t xml:space="preserve">GINOP-6.1.3-17-2018-00036 </w:t>
      </w:r>
      <w:r w:rsidR="009329E0" w:rsidRPr="00C55998">
        <w:rPr>
          <w:rFonts w:ascii="Garamond" w:eastAsia="Times New Roman" w:hAnsi="Garamond" w:cs="Arial"/>
          <w:b/>
          <w:bCs/>
          <w:sz w:val="24"/>
          <w:szCs w:val="24"/>
          <w:lang w:eastAsia="hu-HU"/>
        </w:rPr>
        <w:t>azonosítószámú „Idegen nyelvi készségek fejlesztése</w:t>
      </w:r>
      <w:r w:rsidRPr="00C55998">
        <w:rPr>
          <w:rFonts w:ascii="Garamond" w:eastAsia="Times New Roman" w:hAnsi="Garamond" w:cs="Arial"/>
          <w:b/>
          <w:bCs/>
          <w:sz w:val="24"/>
          <w:szCs w:val="24"/>
          <w:lang w:eastAsia="hu-HU"/>
        </w:rPr>
        <w:t xml:space="preserve"> </w:t>
      </w:r>
      <w:r w:rsidRPr="00C55998">
        <w:rPr>
          <w:rFonts w:ascii="Garamond" w:eastAsia="Times New Roman" w:hAnsi="Garamond" w:cs="Times New Roman"/>
          <w:b/>
          <w:sz w:val="24"/>
          <w:szCs w:val="24"/>
          <w:lang w:eastAsia="hu-HU"/>
        </w:rPr>
        <w:t>a Hódmezővásárhelyi Szakképzési Centrumnál</w:t>
      </w:r>
      <w:r w:rsidR="009329E0" w:rsidRPr="00C55998">
        <w:rPr>
          <w:rFonts w:ascii="Garamond" w:eastAsia="Times New Roman" w:hAnsi="Garamond" w:cs="Arial"/>
          <w:b/>
          <w:bCs/>
          <w:sz w:val="24"/>
          <w:szCs w:val="24"/>
          <w:lang w:eastAsia="hu-HU"/>
        </w:rPr>
        <w:t>” című projektről</w:t>
      </w:r>
    </w:p>
    <w:p w:rsidR="009329E0" w:rsidRPr="00C55998" w:rsidRDefault="009329E0" w:rsidP="009329E0">
      <w:pPr>
        <w:shd w:val="clear" w:color="auto" w:fill="FFFFFF"/>
        <w:spacing w:after="150" w:line="300" w:lineRule="atLeast"/>
        <w:rPr>
          <w:rFonts w:ascii="Garamond" w:eastAsia="Times New Roman" w:hAnsi="Garamond" w:cs="Arial"/>
          <w:sz w:val="24"/>
          <w:szCs w:val="24"/>
          <w:lang w:eastAsia="hu-HU"/>
        </w:rPr>
      </w:pPr>
      <w:r w:rsidRPr="00C55998">
        <w:rPr>
          <w:rFonts w:ascii="Garamond" w:eastAsia="Times New Roman" w:hAnsi="Garamond" w:cs="Arial"/>
          <w:sz w:val="24"/>
          <w:szCs w:val="24"/>
          <w:lang w:eastAsia="hu-HU"/>
        </w:rPr>
        <w:t> </w:t>
      </w:r>
    </w:p>
    <w:p w:rsidR="009329E0" w:rsidRPr="00C55998" w:rsidRDefault="009329E0" w:rsidP="00541570">
      <w:pPr>
        <w:shd w:val="clear" w:color="auto" w:fill="FFFFFF"/>
        <w:spacing w:after="150" w:line="300" w:lineRule="atLeast"/>
        <w:jc w:val="both"/>
        <w:rPr>
          <w:rFonts w:ascii="Garamond" w:eastAsia="Times New Roman" w:hAnsi="Garamond" w:cs="Arial"/>
          <w:sz w:val="24"/>
          <w:szCs w:val="24"/>
          <w:lang w:eastAsia="hu-HU"/>
        </w:rPr>
      </w:pPr>
      <w:r w:rsidRPr="00C55998">
        <w:rPr>
          <w:rFonts w:ascii="Garamond" w:eastAsia="Times New Roman" w:hAnsi="Garamond" w:cs="Arial"/>
          <w:sz w:val="24"/>
          <w:szCs w:val="24"/>
          <w:lang w:eastAsia="hu-HU"/>
        </w:rPr>
        <w:t xml:space="preserve">A projekt keretében </w:t>
      </w:r>
      <w:r w:rsidRPr="00C55998">
        <w:rPr>
          <w:rFonts w:ascii="Garamond" w:eastAsia="Times New Roman" w:hAnsi="Garamond" w:cs="Arial"/>
          <w:b/>
          <w:bCs/>
          <w:sz w:val="24"/>
          <w:szCs w:val="24"/>
          <w:lang w:eastAsia="hu-HU"/>
        </w:rPr>
        <w:t>A1, A2, B1, B2 szintre</w:t>
      </w:r>
      <w:r w:rsidRPr="00C55998">
        <w:rPr>
          <w:rFonts w:ascii="Garamond" w:eastAsia="Times New Roman" w:hAnsi="Garamond" w:cs="Arial"/>
          <w:sz w:val="24"/>
          <w:szCs w:val="24"/>
          <w:lang w:eastAsia="hu-HU"/>
        </w:rPr>
        <w:t xml:space="preserve"> </w:t>
      </w:r>
      <w:r w:rsidR="00225983" w:rsidRPr="00C55998">
        <w:rPr>
          <w:rFonts w:ascii="Garamond" w:eastAsia="Times New Roman" w:hAnsi="Garamond" w:cs="Arial"/>
          <w:sz w:val="24"/>
          <w:szCs w:val="24"/>
          <w:lang w:eastAsia="hu-HU"/>
        </w:rPr>
        <w:t>felkészítő csoportokat indítunk, hogy egyénre szabott képzéseket indíthassunk.</w:t>
      </w:r>
      <w:r w:rsidRPr="00C55998">
        <w:rPr>
          <w:rFonts w:ascii="Garamond" w:eastAsia="Times New Roman" w:hAnsi="Garamond" w:cs="Arial"/>
          <w:sz w:val="24"/>
          <w:szCs w:val="24"/>
          <w:lang w:eastAsia="hu-HU"/>
        </w:rPr>
        <w:t xml:space="preserve"> A tanfolyamok szervezése </w:t>
      </w:r>
      <w:r w:rsidRPr="00C55998">
        <w:rPr>
          <w:rFonts w:ascii="Garamond" w:eastAsia="Times New Roman" w:hAnsi="Garamond" w:cs="Arial"/>
          <w:b/>
          <w:bCs/>
          <w:sz w:val="24"/>
          <w:szCs w:val="24"/>
          <w:lang w:eastAsia="hu-HU"/>
        </w:rPr>
        <w:t>9-14 fős csoportokban</w:t>
      </w:r>
      <w:r w:rsidRPr="00C55998">
        <w:rPr>
          <w:rFonts w:ascii="Garamond" w:eastAsia="Times New Roman" w:hAnsi="Garamond" w:cs="Arial"/>
          <w:sz w:val="24"/>
          <w:szCs w:val="24"/>
          <w:lang w:eastAsia="hu-HU"/>
        </w:rPr>
        <w:t xml:space="preserve"> történik. A tanfolyamok időtartama </w:t>
      </w:r>
      <w:r w:rsidRPr="00C55998">
        <w:rPr>
          <w:rFonts w:ascii="Garamond" w:eastAsia="Times New Roman" w:hAnsi="Garamond" w:cs="Arial"/>
          <w:b/>
          <w:bCs/>
          <w:sz w:val="24"/>
          <w:szCs w:val="24"/>
          <w:lang w:eastAsia="hu-HU"/>
        </w:rPr>
        <w:t>120 óra</w:t>
      </w:r>
      <w:r w:rsidRPr="00C55998">
        <w:rPr>
          <w:rFonts w:ascii="Garamond" w:eastAsia="Times New Roman" w:hAnsi="Garamond" w:cs="Arial"/>
          <w:sz w:val="24"/>
          <w:szCs w:val="24"/>
          <w:lang w:eastAsia="hu-HU"/>
        </w:rPr>
        <w:t>.</w:t>
      </w:r>
    </w:p>
    <w:p w:rsidR="00F84B36" w:rsidRDefault="00F84B36">
      <w:pPr>
        <w:rPr>
          <w:rFonts w:ascii="Garamond" w:eastAsia="Times New Roman" w:hAnsi="Garamond" w:cs="Arial"/>
          <w:sz w:val="16"/>
          <w:szCs w:val="16"/>
          <w:lang w:eastAsia="hu-HU"/>
        </w:rPr>
      </w:pPr>
      <w:r>
        <w:rPr>
          <w:rFonts w:ascii="Garamond" w:eastAsia="Times New Roman" w:hAnsi="Garamond" w:cs="Arial"/>
          <w:sz w:val="16"/>
          <w:szCs w:val="16"/>
          <w:lang w:eastAsia="hu-HU"/>
        </w:rPr>
        <w:br w:type="page"/>
      </w:r>
    </w:p>
    <w:p w:rsidR="00F84B36" w:rsidRPr="003D0CEB" w:rsidRDefault="00F84B36" w:rsidP="003D0CEB">
      <w:pPr>
        <w:shd w:val="clear" w:color="auto" w:fill="FFFFFF"/>
        <w:spacing w:after="0" w:line="260" w:lineRule="atLeast"/>
        <w:rPr>
          <w:rFonts w:ascii="Garamond" w:eastAsia="Times New Roman" w:hAnsi="Garamond" w:cs="Arial"/>
          <w:b/>
          <w:sz w:val="16"/>
          <w:szCs w:val="16"/>
          <w:lang w:eastAsia="hu-HU"/>
        </w:rPr>
      </w:pPr>
      <w:bookmarkStart w:id="0" w:name="_GoBack"/>
      <w:r w:rsidRPr="003D0CEB">
        <w:rPr>
          <w:rFonts w:ascii="Garamond" w:eastAsia="Times New Roman" w:hAnsi="Garamond" w:cs="Arial"/>
          <w:b/>
          <w:sz w:val="16"/>
          <w:szCs w:val="16"/>
          <w:lang w:eastAsia="hu-HU"/>
        </w:rPr>
        <w:lastRenderedPageBreak/>
        <w:t xml:space="preserve">NYELVI SZINTEK </w:t>
      </w:r>
      <w:proofErr w:type="gramStart"/>
      <w:r w:rsidRPr="003D0CEB">
        <w:rPr>
          <w:rFonts w:ascii="Garamond" w:eastAsia="Times New Roman" w:hAnsi="Garamond" w:cs="Arial"/>
          <w:b/>
          <w:sz w:val="16"/>
          <w:szCs w:val="16"/>
          <w:lang w:eastAsia="hu-HU"/>
        </w:rPr>
        <w:t>A</w:t>
      </w:r>
      <w:proofErr w:type="gramEnd"/>
      <w:r w:rsidRPr="003D0CEB">
        <w:rPr>
          <w:rFonts w:ascii="Garamond" w:eastAsia="Times New Roman" w:hAnsi="Garamond" w:cs="Arial"/>
          <w:b/>
          <w:sz w:val="16"/>
          <w:szCs w:val="16"/>
          <w:lang w:eastAsia="hu-HU"/>
        </w:rPr>
        <w:t xml:space="preserve"> KÖZÖS EURÓPAI REFERENCIAKERET SZERINT</w:t>
      </w:r>
    </w:p>
    <w:p w:rsidR="00F84B36" w:rsidRPr="003D0CEB" w:rsidRDefault="00F84B36" w:rsidP="003D0CEB">
      <w:pPr>
        <w:shd w:val="clear" w:color="auto" w:fill="FFFFFF"/>
        <w:spacing w:after="0" w:line="260" w:lineRule="atLeast"/>
        <w:jc w:val="both"/>
        <w:rPr>
          <w:rFonts w:ascii="Garamond" w:eastAsia="Times New Roman" w:hAnsi="Garamond" w:cs="Arial"/>
          <w:b/>
          <w:sz w:val="16"/>
          <w:szCs w:val="16"/>
          <w:lang w:eastAsia="hu-HU"/>
        </w:rPr>
      </w:pPr>
      <w:r w:rsidRPr="003D0CEB">
        <w:rPr>
          <w:rFonts w:ascii="Garamond" w:eastAsia="Times New Roman" w:hAnsi="Garamond" w:cs="Arial"/>
          <w:b/>
          <w:sz w:val="16"/>
          <w:szCs w:val="16"/>
          <w:lang w:eastAsia="hu-HU"/>
        </w:rPr>
        <w:t>A1 - Minimumszint</w:t>
      </w:r>
    </w:p>
    <w:p w:rsidR="00F84B36" w:rsidRPr="00F84B36" w:rsidRDefault="00F84B36" w:rsidP="003D0CEB">
      <w:pPr>
        <w:shd w:val="clear" w:color="auto" w:fill="FFFFFF"/>
        <w:spacing w:after="0" w:line="260" w:lineRule="atLeast"/>
        <w:jc w:val="both"/>
        <w:rPr>
          <w:rFonts w:ascii="Garamond" w:eastAsia="Times New Roman" w:hAnsi="Garamond" w:cs="Arial"/>
          <w:sz w:val="16"/>
          <w:szCs w:val="16"/>
          <w:lang w:eastAsia="hu-HU"/>
        </w:rPr>
      </w:pPr>
      <w:r w:rsidRPr="00F84B36">
        <w:rPr>
          <w:rFonts w:ascii="Garamond" w:eastAsia="Times New Roman" w:hAnsi="Garamond" w:cs="Arial"/>
          <w:sz w:val="16"/>
          <w:szCs w:val="16"/>
          <w:lang w:eastAsia="hu-HU"/>
        </w:rPr>
        <w:t>Ezen a szinten a nyelvhasználó képes megérteni és használni hétköznapi alapkifejezéseket, amelyek valamilyen konkrét szituációban jelennek meg. Képes bemutatni magát és másokat, el tudja mondani, hol lakik, kiket ismer. Tud az adott idegen nyelven kommunikálni, amennyiben a beszélgetőtárs lassan, érthetően beszél és segítő szándékú.</w:t>
      </w:r>
    </w:p>
    <w:p w:rsidR="00F84B36" w:rsidRPr="003D0CEB" w:rsidRDefault="00F84B36" w:rsidP="003D0CEB">
      <w:pPr>
        <w:shd w:val="clear" w:color="auto" w:fill="FFFFFF"/>
        <w:spacing w:after="0" w:line="260" w:lineRule="atLeast"/>
        <w:jc w:val="both"/>
        <w:rPr>
          <w:rFonts w:ascii="Garamond" w:eastAsia="Times New Roman" w:hAnsi="Garamond" w:cs="Arial"/>
          <w:b/>
          <w:sz w:val="16"/>
          <w:szCs w:val="16"/>
          <w:lang w:eastAsia="hu-HU"/>
        </w:rPr>
      </w:pPr>
      <w:r w:rsidRPr="003D0CEB">
        <w:rPr>
          <w:rFonts w:ascii="Garamond" w:eastAsia="Times New Roman" w:hAnsi="Garamond" w:cs="Arial"/>
          <w:b/>
          <w:sz w:val="16"/>
          <w:szCs w:val="16"/>
          <w:lang w:eastAsia="hu-HU"/>
        </w:rPr>
        <w:t>A2 - Alapszint</w:t>
      </w:r>
    </w:p>
    <w:p w:rsidR="00F84B36" w:rsidRPr="00F84B36" w:rsidRDefault="00F84B36" w:rsidP="003D0CEB">
      <w:pPr>
        <w:shd w:val="clear" w:color="auto" w:fill="FFFFFF"/>
        <w:spacing w:after="0" w:line="260" w:lineRule="atLeast"/>
        <w:jc w:val="both"/>
        <w:rPr>
          <w:rFonts w:ascii="Garamond" w:eastAsia="Times New Roman" w:hAnsi="Garamond" w:cs="Arial"/>
          <w:sz w:val="16"/>
          <w:szCs w:val="16"/>
          <w:lang w:eastAsia="hu-HU"/>
        </w:rPr>
      </w:pPr>
      <w:r w:rsidRPr="00F84B36">
        <w:rPr>
          <w:rFonts w:ascii="Garamond" w:eastAsia="Times New Roman" w:hAnsi="Garamond" w:cs="Arial"/>
          <w:sz w:val="16"/>
          <w:szCs w:val="16"/>
          <w:lang w:eastAsia="hu-HU"/>
        </w:rPr>
        <w:t>Ezen a szinten a nyelvhasználó képes egyszerű mondatokat és gyakori kifejezéseket használni, amelyek hétköznapi, egyszerű, rutin helyzetekben előfordulnak (vásárlás, lakóhely, munka, család). Képes beszélni magáról és a családról, közvetlen környezetéről és az őt közvetlenül érintő dolgokról.</w:t>
      </w:r>
    </w:p>
    <w:p w:rsidR="00F84B36" w:rsidRPr="003D0CEB" w:rsidRDefault="00F84B36" w:rsidP="003D0CEB">
      <w:pPr>
        <w:shd w:val="clear" w:color="auto" w:fill="FFFFFF"/>
        <w:spacing w:after="0" w:line="260" w:lineRule="atLeast"/>
        <w:jc w:val="both"/>
        <w:rPr>
          <w:rFonts w:ascii="Garamond" w:eastAsia="Times New Roman" w:hAnsi="Garamond" w:cs="Arial"/>
          <w:b/>
          <w:sz w:val="16"/>
          <w:szCs w:val="16"/>
          <w:lang w:eastAsia="hu-HU"/>
        </w:rPr>
      </w:pPr>
      <w:r w:rsidRPr="003D0CEB">
        <w:rPr>
          <w:rFonts w:ascii="Garamond" w:eastAsia="Times New Roman" w:hAnsi="Garamond" w:cs="Arial"/>
          <w:b/>
          <w:sz w:val="16"/>
          <w:szCs w:val="16"/>
          <w:lang w:eastAsia="hu-HU"/>
        </w:rPr>
        <w:t>B1 - Küszöbszint</w:t>
      </w:r>
      <w:r w:rsidRPr="003D0CEB">
        <w:rPr>
          <w:rFonts w:ascii="Garamond" w:eastAsia="Times New Roman" w:hAnsi="Garamond" w:cs="Arial"/>
          <w:b/>
          <w:sz w:val="16"/>
          <w:szCs w:val="16"/>
          <w:lang w:eastAsia="hu-HU"/>
        </w:rPr>
        <w:t xml:space="preserve"> (</w:t>
      </w:r>
      <w:r w:rsidRPr="003D0CEB">
        <w:rPr>
          <w:rFonts w:ascii="Garamond" w:eastAsia="Times New Roman" w:hAnsi="Garamond" w:cs="Arial"/>
          <w:b/>
          <w:sz w:val="16"/>
          <w:szCs w:val="16"/>
          <w:lang w:eastAsia="hu-HU"/>
        </w:rPr>
        <w:t>Ez az alapfokú nyelvvizsga szintje.</w:t>
      </w:r>
      <w:r w:rsidRPr="003D0CEB">
        <w:rPr>
          <w:rFonts w:ascii="Garamond" w:eastAsia="Times New Roman" w:hAnsi="Garamond" w:cs="Arial"/>
          <w:b/>
          <w:sz w:val="16"/>
          <w:szCs w:val="16"/>
          <w:lang w:eastAsia="hu-HU"/>
        </w:rPr>
        <w:t>)</w:t>
      </w:r>
    </w:p>
    <w:p w:rsidR="00F84B36" w:rsidRPr="00F84B36" w:rsidRDefault="00F84B36" w:rsidP="003D0CEB">
      <w:pPr>
        <w:shd w:val="clear" w:color="auto" w:fill="FFFFFF"/>
        <w:spacing w:after="0" w:line="260" w:lineRule="atLeast"/>
        <w:jc w:val="both"/>
        <w:rPr>
          <w:rFonts w:ascii="Garamond" w:eastAsia="Times New Roman" w:hAnsi="Garamond" w:cs="Arial"/>
          <w:sz w:val="16"/>
          <w:szCs w:val="16"/>
          <w:lang w:eastAsia="hu-HU"/>
        </w:rPr>
      </w:pPr>
      <w:r w:rsidRPr="00F84B36">
        <w:rPr>
          <w:rFonts w:ascii="Garamond" w:eastAsia="Times New Roman" w:hAnsi="Garamond" w:cs="Arial"/>
          <w:sz w:val="16"/>
          <w:szCs w:val="16"/>
          <w:lang w:eastAsia="hu-HU"/>
        </w:rPr>
        <w:t>Ezen a szinten a nyelvhasználó képes egyszerű, összefüggő szöveget alkotni és megérteni általános témakörökben (munka, iskola, szabadidős tevékenység, utazás). Tud beszélni múltbeli eseményekről és tapasztaltatokról, álmairól és ambícióiról, és képes röviden megindokolni döntéseit, véleményét.</w:t>
      </w:r>
    </w:p>
    <w:p w:rsidR="00F84B36" w:rsidRPr="003D0CEB" w:rsidRDefault="00F84B36" w:rsidP="003D0CEB">
      <w:pPr>
        <w:shd w:val="clear" w:color="auto" w:fill="FFFFFF"/>
        <w:spacing w:after="0" w:line="260" w:lineRule="atLeast"/>
        <w:jc w:val="both"/>
        <w:rPr>
          <w:rFonts w:ascii="Garamond" w:eastAsia="Times New Roman" w:hAnsi="Garamond" w:cs="Arial"/>
          <w:b/>
          <w:sz w:val="16"/>
          <w:szCs w:val="16"/>
          <w:lang w:eastAsia="hu-HU"/>
        </w:rPr>
      </w:pPr>
      <w:r w:rsidRPr="003D0CEB">
        <w:rPr>
          <w:rFonts w:ascii="Garamond" w:eastAsia="Times New Roman" w:hAnsi="Garamond" w:cs="Arial"/>
          <w:b/>
          <w:sz w:val="16"/>
          <w:szCs w:val="16"/>
          <w:lang w:eastAsia="hu-HU"/>
        </w:rPr>
        <w:t>B2 - Középszint</w:t>
      </w:r>
      <w:r w:rsidRPr="003D0CEB">
        <w:rPr>
          <w:rFonts w:ascii="Garamond" w:eastAsia="Times New Roman" w:hAnsi="Garamond" w:cs="Arial"/>
          <w:b/>
          <w:sz w:val="16"/>
          <w:szCs w:val="16"/>
          <w:lang w:eastAsia="hu-HU"/>
        </w:rPr>
        <w:t xml:space="preserve"> (</w:t>
      </w:r>
      <w:r w:rsidRPr="003D0CEB">
        <w:rPr>
          <w:rFonts w:ascii="Garamond" w:eastAsia="Times New Roman" w:hAnsi="Garamond" w:cs="Arial"/>
          <w:b/>
          <w:sz w:val="16"/>
          <w:szCs w:val="16"/>
          <w:lang w:eastAsia="hu-HU"/>
        </w:rPr>
        <w:t>Ez a középfokú nyelvvizsga szintje.</w:t>
      </w:r>
      <w:r w:rsidRPr="003D0CEB">
        <w:rPr>
          <w:rFonts w:ascii="Garamond" w:eastAsia="Times New Roman" w:hAnsi="Garamond" w:cs="Arial"/>
          <w:b/>
          <w:sz w:val="16"/>
          <w:szCs w:val="16"/>
          <w:lang w:eastAsia="hu-HU"/>
        </w:rPr>
        <w:t>)</w:t>
      </w:r>
    </w:p>
    <w:p w:rsidR="00F84B36" w:rsidRPr="00F84B36" w:rsidRDefault="00F84B36" w:rsidP="003D0CEB">
      <w:pPr>
        <w:shd w:val="clear" w:color="auto" w:fill="FFFFFF"/>
        <w:spacing w:after="0" w:line="260" w:lineRule="atLeast"/>
        <w:jc w:val="both"/>
        <w:rPr>
          <w:rFonts w:ascii="Garamond" w:eastAsia="Times New Roman" w:hAnsi="Garamond" w:cs="Arial"/>
          <w:sz w:val="16"/>
          <w:szCs w:val="16"/>
          <w:lang w:eastAsia="hu-HU"/>
        </w:rPr>
      </w:pPr>
      <w:r w:rsidRPr="00F84B36">
        <w:rPr>
          <w:rFonts w:ascii="Garamond" w:eastAsia="Times New Roman" w:hAnsi="Garamond" w:cs="Arial"/>
          <w:sz w:val="16"/>
          <w:szCs w:val="16"/>
          <w:lang w:eastAsia="hu-HU"/>
        </w:rPr>
        <w:t>Ezen a szinten a nyelvhasználó képes megérteni összetettebb szövegek fő mondanivalóját mind konkrét, mind elvont témákban, beleértve saját szakterületét. Viszonylag folyékonyan és spontán kommunikál, ami lehetővé teszi, hogy anyanyelvi beszélőkkel is úgy tud társalogni, hogy az mindkét fél számára élvezhető. Képes részletes és világos szövegalkotásra sokféle témakörben, és különböző véleményeket kifejteni azok előnyeivel és hátrányaival.</w:t>
      </w:r>
    </w:p>
    <w:bookmarkEnd w:id="0"/>
    <w:p w:rsidR="00F84B36" w:rsidRDefault="00F84B36">
      <w:pPr>
        <w:rPr>
          <w:rFonts w:ascii="Garamond" w:eastAsia="Times New Roman" w:hAnsi="Garamond" w:cs="Arial"/>
          <w:sz w:val="24"/>
          <w:szCs w:val="24"/>
          <w:u w:val="single"/>
          <w:lang w:eastAsia="hu-HU"/>
        </w:rPr>
      </w:pPr>
    </w:p>
    <w:p w:rsidR="009329E0" w:rsidRPr="00C55998" w:rsidRDefault="009329E0" w:rsidP="009329E0">
      <w:pPr>
        <w:shd w:val="clear" w:color="auto" w:fill="FFFFFF"/>
        <w:spacing w:after="150" w:line="300" w:lineRule="atLeast"/>
        <w:rPr>
          <w:rFonts w:ascii="Garamond" w:eastAsia="Times New Roman" w:hAnsi="Garamond" w:cs="Arial"/>
          <w:sz w:val="24"/>
          <w:szCs w:val="24"/>
          <w:lang w:eastAsia="hu-HU"/>
        </w:rPr>
      </w:pPr>
      <w:r w:rsidRPr="00C55998">
        <w:rPr>
          <w:rFonts w:ascii="Garamond" w:eastAsia="Times New Roman" w:hAnsi="Garamond" w:cs="Arial"/>
          <w:sz w:val="24"/>
          <w:szCs w:val="24"/>
          <w:u w:val="single"/>
          <w:lang w:eastAsia="hu-HU"/>
        </w:rPr>
        <w:t>A jelentkezésnél előnyt élveznek:</w:t>
      </w:r>
    </w:p>
    <w:p w:rsidR="009329E0" w:rsidRPr="00C55998" w:rsidRDefault="009329E0" w:rsidP="009329E0">
      <w:pPr>
        <w:shd w:val="clear" w:color="auto" w:fill="FFFFFF"/>
        <w:spacing w:after="150" w:line="300" w:lineRule="atLeast"/>
        <w:rPr>
          <w:rFonts w:ascii="Garamond" w:eastAsia="Times New Roman" w:hAnsi="Garamond" w:cs="Arial"/>
          <w:sz w:val="24"/>
          <w:szCs w:val="24"/>
          <w:lang w:eastAsia="hu-HU"/>
        </w:rPr>
      </w:pPr>
      <w:r w:rsidRPr="00C55998">
        <w:rPr>
          <w:rFonts w:ascii="Garamond" w:eastAsia="Times New Roman" w:hAnsi="Garamond" w:cs="Arial"/>
          <w:sz w:val="24"/>
          <w:szCs w:val="24"/>
          <w:lang w:eastAsia="hu-HU"/>
        </w:rPr>
        <w:t>-       a nemzeti köznevelésről szóló 2011. évi CXC. törvény 7.§ (1) d-f) pontjában meghatározott köznevelési intézményekkel tanulói jogviszonyban álló, nem tanköteles korú, 16-25 év közötti személyek.</w:t>
      </w:r>
    </w:p>
    <w:p w:rsidR="009329E0" w:rsidRPr="00C55998" w:rsidRDefault="009329E0" w:rsidP="009329E0">
      <w:pPr>
        <w:shd w:val="clear" w:color="auto" w:fill="FFFFFF"/>
        <w:spacing w:after="150" w:line="300" w:lineRule="atLeast"/>
        <w:rPr>
          <w:rFonts w:ascii="Garamond" w:eastAsia="Times New Roman" w:hAnsi="Garamond" w:cs="Arial"/>
          <w:sz w:val="24"/>
          <w:szCs w:val="24"/>
          <w:lang w:eastAsia="hu-HU"/>
        </w:rPr>
      </w:pPr>
      <w:r w:rsidRPr="00C55998">
        <w:rPr>
          <w:rFonts w:ascii="Garamond" w:eastAsia="Times New Roman" w:hAnsi="Garamond" w:cs="Arial"/>
          <w:sz w:val="24"/>
          <w:szCs w:val="24"/>
          <w:lang w:eastAsia="hu-HU"/>
        </w:rPr>
        <w:t>-       hátrányos helyzetű személyek.</w:t>
      </w:r>
    </w:p>
    <w:p w:rsidR="009329E0" w:rsidRPr="00C55998" w:rsidRDefault="009329E0" w:rsidP="009329E0">
      <w:pPr>
        <w:shd w:val="clear" w:color="auto" w:fill="FFFFFF"/>
        <w:spacing w:after="150" w:line="300" w:lineRule="atLeast"/>
        <w:rPr>
          <w:rFonts w:ascii="Garamond" w:eastAsia="Times New Roman" w:hAnsi="Garamond" w:cs="Arial"/>
          <w:sz w:val="24"/>
          <w:szCs w:val="24"/>
          <w:lang w:eastAsia="hu-HU"/>
        </w:rPr>
      </w:pPr>
      <w:r w:rsidRPr="00C55998">
        <w:rPr>
          <w:rFonts w:ascii="Garamond" w:eastAsia="Times New Roman" w:hAnsi="Garamond" w:cs="Arial"/>
          <w:b/>
          <w:bCs/>
          <w:sz w:val="24"/>
          <w:szCs w:val="24"/>
          <w:lang w:eastAsia="hu-HU"/>
        </w:rPr>
        <w:t xml:space="preserve">Hátrányos helyzetű: </w:t>
      </w:r>
      <w:r w:rsidRPr="00C55998">
        <w:rPr>
          <w:rFonts w:ascii="Garamond" w:eastAsia="Times New Roman" w:hAnsi="Garamond" w:cs="Arial"/>
          <w:sz w:val="24"/>
          <w:szCs w:val="24"/>
          <w:lang w:eastAsia="hu-HU"/>
        </w:rPr>
        <w:t>bármely olyan személy</w:t>
      </w:r>
      <w:r w:rsidR="008E3D55" w:rsidRPr="00C55998">
        <w:rPr>
          <w:rFonts w:ascii="Garamond" w:eastAsia="Times New Roman" w:hAnsi="Garamond" w:cs="Arial"/>
          <w:sz w:val="24"/>
          <w:szCs w:val="24"/>
          <w:lang w:eastAsia="hu-HU"/>
        </w:rPr>
        <w:t>ek</w:t>
      </w:r>
      <w:r w:rsidRPr="00C55998">
        <w:rPr>
          <w:rFonts w:ascii="Garamond" w:eastAsia="Times New Roman" w:hAnsi="Garamond" w:cs="Arial"/>
          <w:sz w:val="24"/>
          <w:szCs w:val="24"/>
          <w:lang w:eastAsia="hu-HU"/>
        </w:rPr>
        <w:t>, aki</w:t>
      </w:r>
      <w:r w:rsidR="008E3D55" w:rsidRPr="00C55998">
        <w:rPr>
          <w:rFonts w:ascii="Garamond" w:eastAsia="Times New Roman" w:hAnsi="Garamond" w:cs="Arial"/>
          <w:sz w:val="24"/>
          <w:szCs w:val="24"/>
          <w:lang w:eastAsia="hu-HU"/>
        </w:rPr>
        <w:t>k</w:t>
      </w:r>
    </w:p>
    <w:p w:rsidR="009329E0" w:rsidRPr="00C55998" w:rsidRDefault="009329E0" w:rsidP="00541570">
      <w:pPr>
        <w:shd w:val="clear" w:color="auto" w:fill="FFFFFF"/>
        <w:spacing w:after="120" w:line="240" w:lineRule="auto"/>
        <w:rPr>
          <w:rFonts w:ascii="Garamond" w:eastAsia="Times New Roman" w:hAnsi="Garamond" w:cs="Arial"/>
          <w:sz w:val="24"/>
          <w:szCs w:val="24"/>
          <w:lang w:eastAsia="hu-HU"/>
        </w:rPr>
      </w:pPr>
      <w:proofErr w:type="gramStart"/>
      <w:r w:rsidRPr="00C55998">
        <w:rPr>
          <w:rFonts w:ascii="Garamond" w:eastAsia="Times New Roman" w:hAnsi="Garamond" w:cs="Arial"/>
          <w:sz w:val="24"/>
          <w:szCs w:val="24"/>
          <w:lang w:eastAsia="hu-HU"/>
        </w:rPr>
        <w:t>a</w:t>
      </w:r>
      <w:proofErr w:type="gramEnd"/>
      <w:r w:rsidRPr="00C55998">
        <w:rPr>
          <w:rFonts w:ascii="Garamond" w:eastAsia="Times New Roman" w:hAnsi="Garamond" w:cs="Arial"/>
          <w:sz w:val="24"/>
          <w:szCs w:val="24"/>
          <w:lang w:eastAsia="hu-HU"/>
        </w:rPr>
        <w:t xml:space="preserve">)     </w:t>
      </w:r>
      <w:r w:rsidR="008E3D55" w:rsidRPr="00C55998">
        <w:rPr>
          <w:rFonts w:ascii="Garamond" w:eastAsia="Times New Roman" w:hAnsi="Garamond" w:cs="Arial"/>
          <w:sz w:val="24"/>
          <w:szCs w:val="24"/>
          <w:lang w:eastAsia="hu-HU"/>
        </w:rPr>
        <w:t>a foglalkoztatást meg</w:t>
      </w:r>
      <w:r w:rsidRPr="00C55998">
        <w:rPr>
          <w:rFonts w:ascii="Garamond" w:eastAsia="Times New Roman" w:hAnsi="Garamond" w:cs="Arial"/>
          <w:sz w:val="24"/>
          <w:szCs w:val="24"/>
          <w:lang w:eastAsia="hu-HU"/>
        </w:rPr>
        <w:t>előző 6 hónapban rendszeres</w:t>
      </w:r>
      <w:r w:rsidR="008E3D55" w:rsidRPr="00C55998">
        <w:rPr>
          <w:rFonts w:ascii="Garamond" w:eastAsia="Times New Roman" w:hAnsi="Garamond" w:cs="Arial"/>
          <w:sz w:val="24"/>
          <w:szCs w:val="24"/>
          <w:lang w:eastAsia="hu-HU"/>
        </w:rPr>
        <w:t>en</w:t>
      </w:r>
      <w:r w:rsidRPr="00C55998">
        <w:rPr>
          <w:rFonts w:ascii="Garamond" w:eastAsia="Times New Roman" w:hAnsi="Garamond" w:cs="Arial"/>
          <w:sz w:val="24"/>
          <w:szCs w:val="24"/>
          <w:lang w:eastAsia="hu-HU"/>
        </w:rPr>
        <w:t xml:space="preserve"> fizetett alkalmazásban</w:t>
      </w:r>
      <w:r w:rsidR="008E3D55" w:rsidRPr="00C55998">
        <w:rPr>
          <w:rFonts w:ascii="Garamond" w:eastAsia="Times New Roman" w:hAnsi="Garamond" w:cs="Arial"/>
          <w:sz w:val="24"/>
          <w:szCs w:val="24"/>
          <w:lang w:eastAsia="hu-HU"/>
        </w:rPr>
        <w:t xml:space="preserve"> nem álló személyek;</w:t>
      </w:r>
    </w:p>
    <w:p w:rsidR="009329E0" w:rsidRPr="00C55998" w:rsidRDefault="009329E0" w:rsidP="00541570">
      <w:pPr>
        <w:shd w:val="clear" w:color="auto" w:fill="FFFFFF"/>
        <w:spacing w:after="120" w:line="240" w:lineRule="auto"/>
        <w:rPr>
          <w:rFonts w:ascii="Garamond" w:eastAsia="Times New Roman" w:hAnsi="Garamond" w:cs="Arial"/>
          <w:sz w:val="24"/>
          <w:szCs w:val="24"/>
          <w:lang w:eastAsia="hu-HU"/>
        </w:rPr>
      </w:pPr>
      <w:r w:rsidRPr="00C55998">
        <w:rPr>
          <w:rFonts w:ascii="Garamond" w:eastAsia="Times New Roman" w:hAnsi="Garamond" w:cs="Arial"/>
          <w:sz w:val="24"/>
          <w:szCs w:val="24"/>
          <w:lang w:eastAsia="hu-HU"/>
        </w:rPr>
        <w:t xml:space="preserve">b)    </w:t>
      </w:r>
      <w:r w:rsidR="008E3D55" w:rsidRPr="00C55998">
        <w:rPr>
          <w:rFonts w:ascii="Garamond" w:eastAsia="Times New Roman" w:hAnsi="Garamond" w:cs="Arial"/>
          <w:sz w:val="24"/>
          <w:szCs w:val="24"/>
          <w:lang w:eastAsia="hu-HU"/>
        </w:rPr>
        <w:t>alacsony iskolai végzettséggel rendelkezők, akik nem szereztek középfokú végzettséget vagy szakképesítés (ISCED 3);</w:t>
      </w:r>
    </w:p>
    <w:p w:rsidR="009329E0" w:rsidRPr="00C55998" w:rsidRDefault="008E3D55" w:rsidP="00541570">
      <w:pPr>
        <w:shd w:val="clear" w:color="auto" w:fill="FFFFFF"/>
        <w:spacing w:after="120" w:line="240" w:lineRule="auto"/>
        <w:rPr>
          <w:rFonts w:ascii="Garamond" w:eastAsia="Times New Roman" w:hAnsi="Garamond" w:cs="Arial"/>
          <w:sz w:val="24"/>
          <w:szCs w:val="24"/>
          <w:lang w:eastAsia="hu-HU"/>
        </w:rPr>
      </w:pPr>
      <w:r w:rsidRPr="00C55998">
        <w:rPr>
          <w:rFonts w:ascii="Garamond" w:eastAsia="Times New Roman" w:hAnsi="Garamond" w:cs="Arial"/>
          <w:sz w:val="24"/>
          <w:szCs w:val="24"/>
          <w:lang w:eastAsia="hu-HU"/>
        </w:rPr>
        <w:t>c</w:t>
      </w:r>
      <w:r w:rsidR="009329E0" w:rsidRPr="00C55998">
        <w:rPr>
          <w:rFonts w:ascii="Garamond" w:eastAsia="Times New Roman" w:hAnsi="Garamond" w:cs="Arial"/>
          <w:sz w:val="24"/>
          <w:szCs w:val="24"/>
          <w:lang w:eastAsia="hu-HU"/>
        </w:rPr>
        <w:t xml:space="preserve">)    50 éven felüli </w:t>
      </w:r>
      <w:r w:rsidRPr="00C55998">
        <w:rPr>
          <w:rFonts w:ascii="Garamond" w:eastAsia="Times New Roman" w:hAnsi="Garamond" w:cs="Arial"/>
          <w:sz w:val="24"/>
          <w:szCs w:val="24"/>
          <w:lang w:eastAsia="hu-HU"/>
        </w:rPr>
        <w:t>életkorú személyek;</w:t>
      </w:r>
    </w:p>
    <w:p w:rsidR="009329E0" w:rsidRPr="00C55998" w:rsidRDefault="008E3D55" w:rsidP="00541570">
      <w:pPr>
        <w:shd w:val="clear" w:color="auto" w:fill="FFFFFF"/>
        <w:spacing w:after="120" w:line="240" w:lineRule="auto"/>
        <w:rPr>
          <w:rFonts w:ascii="Garamond" w:eastAsia="Times New Roman" w:hAnsi="Garamond" w:cs="Arial"/>
          <w:sz w:val="24"/>
          <w:szCs w:val="24"/>
          <w:lang w:eastAsia="hu-HU"/>
        </w:rPr>
      </w:pPr>
      <w:r w:rsidRPr="00C55998">
        <w:rPr>
          <w:rFonts w:ascii="Garamond" w:eastAsia="Times New Roman" w:hAnsi="Garamond" w:cs="Arial"/>
          <w:sz w:val="24"/>
          <w:szCs w:val="24"/>
          <w:lang w:eastAsia="hu-HU"/>
        </w:rPr>
        <w:t>d</w:t>
      </w:r>
      <w:r w:rsidR="009329E0" w:rsidRPr="00C55998">
        <w:rPr>
          <w:rFonts w:ascii="Garamond" w:eastAsia="Times New Roman" w:hAnsi="Garamond" w:cs="Arial"/>
          <w:sz w:val="24"/>
          <w:szCs w:val="24"/>
          <w:lang w:eastAsia="hu-HU"/>
        </w:rPr>
        <w:t xml:space="preserve">)     </w:t>
      </w:r>
      <w:r w:rsidRPr="00C55998">
        <w:rPr>
          <w:rFonts w:ascii="Garamond" w:eastAsia="Times New Roman" w:hAnsi="Garamond" w:cs="Arial"/>
          <w:sz w:val="24"/>
          <w:szCs w:val="24"/>
          <w:lang w:eastAsia="hu-HU"/>
        </w:rPr>
        <w:t>megváltozott munkaképességűek;</w:t>
      </w:r>
    </w:p>
    <w:p w:rsidR="009329E0" w:rsidRPr="00C55998" w:rsidRDefault="008E3D55" w:rsidP="00541570">
      <w:pPr>
        <w:shd w:val="clear" w:color="auto" w:fill="FFFFFF"/>
        <w:spacing w:after="120" w:line="240" w:lineRule="auto"/>
        <w:rPr>
          <w:rFonts w:ascii="Garamond" w:eastAsia="Times New Roman" w:hAnsi="Garamond" w:cs="Arial"/>
          <w:sz w:val="24"/>
          <w:szCs w:val="24"/>
          <w:lang w:eastAsia="hu-HU"/>
        </w:rPr>
      </w:pPr>
      <w:proofErr w:type="gramStart"/>
      <w:r w:rsidRPr="00C55998">
        <w:rPr>
          <w:rFonts w:ascii="Garamond" w:eastAsia="Times New Roman" w:hAnsi="Garamond" w:cs="Arial"/>
          <w:sz w:val="24"/>
          <w:szCs w:val="24"/>
          <w:lang w:eastAsia="hu-HU"/>
        </w:rPr>
        <w:t>e</w:t>
      </w:r>
      <w:proofErr w:type="gramEnd"/>
      <w:r w:rsidR="009329E0" w:rsidRPr="00C55998">
        <w:rPr>
          <w:rFonts w:ascii="Garamond" w:eastAsia="Times New Roman" w:hAnsi="Garamond" w:cs="Arial"/>
          <w:sz w:val="24"/>
          <w:szCs w:val="24"/>
          <w:lang w:eastAsia="hu-HU"/>
        </w:rPr>
        <w:t>)     egy vagy több e</w:t>
      </w:r>
      <w:r w:rsidRPr="00C55998">
        <w:rPr>
          <w:rFonts w:ascii="Garamond" w:eastAsia="Times New Roman" w:hAnsi="Garamond" w:cs="Arial"/>
          <w:sz w:val="24"/>
          <w:szCs w:val="24"/>
          <w:lang w:eastAsia="hu-HU"/>
        </w:rPr>
        <w:t>ltartottal egyedül élő felnőttek;</w:t>
      </w:r>
    </w:p>
    <w:p w:rsidR="008E3D55" w:rsidRPr="00C55998" w:rsidRDefault="008E3D55" w:rsidP="00541570">
      <w:pPr>
        <w:shd w:val="clear" w:color="auto" w:fill="FFFFFF"/>
        <w:spacing w:after="120" w:line="240" w:lineRule="auto"/>
        <w:rPr>
          <w:rFonts w:ascii="Garamond" w:eastAsia="Times New Roman" w:hAnsi="Garamond" w:cs="Arial"/>
          <w:sz w:val="24"/>
          <w:szCs w:val="24"/>
          <w:lang w:eastAsia="hu-HU"/>
        </w:rPr>
      </w:pPr>
      <w:proofErr w:type="gramStart"/>
      <w:r w:rsidRPr="00C55998">
        <w:rPr>
          <w:rFonts w:ascii="Garamond" w:eastAsia="Times New Roman" w:hAnsi="Garamond" w:cs="Arial"/>
          <w:sz w:val="24"/>
          <w:szCs w:val="24"/>
          <w:lang w:eastAsia="hu-HU"/>
        </w:rPr>
        <w:t>f</w:t>
      </w:r>
      <w:proofErr w:type="gramEnd"/>
      <w:r w:rsidRPr="00C55998">
        <w:rPr>
          <w:rFonts w:ascii="Garamond" w:eastAsia="Times New Roman" w:hAnsi="Garamond" w:cs="Arial"/>
          <w:sz w:val="24"/>
          <w:szCs w:val="24"/>
          <w:lang w:eastAsia="hu-HU"/>
        </w:rPr>
        <w:t>)     a gyermekgondozást segítő ellátásról, a gyermekgondozási díjról, a gyermeknevelési támogatásról ápolási díjról visszatérők;</w:t>
      </w:r>
    </w:p>
    <w:p w:rsidR="008E3D55" w:rsidRPr="00C55998" w:rsidRDefault="008E3D55" w:rsidP="00541570">
      <w:pPr>
        <w:shd w:val="clear" w:color="auto" w:fill="FFFFFF"/>
        <w:spacing w:after="120" w:line="240" w:lineRule="auto"/>
        <w:rPr>
          <w:rFonts w:ascii="Garamond" w:eastAsia="Times New Roman" w:hAnsi="Garamond" w:cs="Arial"/>
          <w:sz w:val="24"/>
          <w:szCs w:val="24"/>
          <w:lang w:eastAsia="hu-HU"/>
        </w:rPr>
      </w:pPr>
      <w:proofErr w:type="gramStart"/>
      <w:r w:rsidRPr="00C55998">
        <w:rPr>
          <w:rFonts w:ascii="Garamond" w:eastAsia="Times New Roman" w:hAnsi="Garamond" w:cs="Arial"/>
          <w:sz w:val="24"/>
          <w:szCs w:val="24"/>
          <w:lang w:eastAsia="hu-HU"/>
        </w:rPr>
        <w:t>g</w:t>
      </w:r>
      <w:proofErr w:type="gramEnd"/>
      <w:r w:rsidRPr="00C55998">
        <w:rPr>
          <w:rFonts w:ascii="Garamond" w:eastAsia="Times New Roman" w:hAnsi="Garamond" w:cs="Arial"/>
          <w:sz w:val="24"/>
          <w:szCs w:val="24"/>
          <w:lang w:eastAsia="hu-HU"/>
        </w:rPr>
        <w:t>)    pályakezdő, vagy 25 év alatti életkorú fiatalok;</w:t>
      </w:r>
    </w:p>
    <w:p w:rsidR="009329E0" w:rsidRPr="00C55998" w:rsidRDefault="008E3D55" w:rsidP="00541570">
      <w:pPr>
        <w:shd w:val="clear" w:color="auto" w:fill="FFFFFF"/>
        <w:spacing w:after="120" w:line="240" w:lineRule="auto"/>
        <w:rPr>
          <w:rFonts w:ascii="Garamond" w:eastAsia="Times New Roman" w:hAnsi="Garamond" w:cs="Arial"/>
          <w:sz w:val="24"/>
          <w:szCs w:val="24"/>
          <w:lang w:eastAsia="hu-HU"/>
        </w:rPr>
      </w:pPr>
      <w:proofErr w:type="gramStart"/>
      <w:r w:rsidRPr="00C55998">
        <w:rPr>
          <w:rFonts w:ascii="Garamond" w:eastAsia="Times New Roman" w:hAnsi="Garamond" w:cs="Arial"/>
          <w:sz w:val="24"/>
          <w:szCs w:val="24"/>
          <w:lang w:eastAsia="hu-HU"/>
        </w:rPr>
        <w:t>h</w:t>
      </w:r>
      <w:proofErr w:type="gramEnd"/>
      <w:r w:rsidR="009329E0" w:rsidRPr="00C55998">
        <w:rPr>
          <w:rFonts w:ascii="Garamond" w:eastAsia="Times New Roman" w:hAnsi="Garamond" w:cs="Arial"/>
          <w:sz w:val="24"/>
          <w:szCs w:val="24"/>
          <w:lang w:eastAsia="hu-HU"/>
        </w:rPr>
        <w:t xml:space="preserve">)    </w:t>
      </w:r>
      <w:r w:rsidRPr="00C55998">
        <w:rPr>
          <w:rFonts w:ascii="Garamond" w:eastAsia="Times New Roman" w:hAnsi="Garamond" w:cs="Arial"/>
          <w:sz w:val="24"/>
          <w:szCs w:val="24"/>
          <w:lang w:eastAsia="hu-HU"/>
        </w:rPr>
        <w:t>etnikai kisebbségéhez tartozó személyek</w:t>
      </w:r>
      <w:r w:rsidR="009329E0" w:rsidRPr="00C55998">
        <w:rPr>
          <w:rFonts w:ascii="Garamond" w:eastAsia="Times New Roman" w:hAnsi="Garamond" w:cs="Arial"/>
          <w:sz w:val="24"/>
          <w:szCs w:val="24"/>
          <w:lang w:eastAsia="hu-HU"/>
        </w:rPr>
        <w:t xml:space="preserve">, és akinek </w:t>
      </w:r>
      <w:r w:rsidRPr="00C55998">
        <w:rPr>
          <w:rFonts w:ascii="Garamond" w:eastAsia="Times New Roman" w:hAnsi="Garamond" w:cs="Arial"/>
          <w:sz w:val="24"/>
          <w:szCs w:val="24"/>
          <w:lang w:eastAsia="hu-HU"/>
        </w:rPr>
        <w:t>szakmai, nyelvi képzésük, vagy szakmai tapasztalatuk megerősítésére van szükségük ahhoz, hogy javuljanak munkába állási esélyeik egy biztos munkahelyen.</w:t>
      </w:r>
    </w:p>
    <w:p w:rsidR="009329E0" w:rsidRPr="00C55998" w:rsidRDefault="009329E0" w:rsidP="009329E0">
      <w:pPr>
        <w:shd w:val="clear" w:color="auto" w:fill="FFFFFF"/>
        <w:spacing w:after="150" w:line="300" w:lineRule="atLeast"/>
        <w:rPr>
          <w:rFonts w:ascii="Garamond" w:eastAsia="Times New Roman" w:hAnsi="Garamond" w:cs="Arial"/>
          <w:sz w:val="24"/>
          <w:szCs w:val="24"/>
          <w:lang w:eastAsia="hu-HU"/>
        </w:rPr>
      </w:pPr>
      <w:r w:rsidRPr="00C55998">
        <w:rPr>
          <w:rFonts w:ascii="Garamond" w:eastAsia="Times New Roman" w:hAnsi="Garamond" w:cs="Arial"/>
          <w:b/>
          <w:bCs/>
          <w:sz w:val="24"/>
          <w:szCs w:val="24"/>
          <w:lang w:eastAsia="hu-HU"/>
        </w:rPr>
        <w:lastRenderedPageBreak/>
        <w:t>A jelentkezés módja, a kérelem elbírálásának menete:</w:t>
      </w:r>
    </w:p>
    <w:p w:rsidR="00E00878" w:rsidRPr="003341D9" w:rsidRDefault="009329E0" w:rsidP="00E00878">
      <w:pPr>
        <w:shd w:val="clear" w:color="auto" w:fill="FFFFFF"/>
        <w:spacing w:after="150" w:line="300" w:lineRule="atLeast"/>
        <w:jc w:val="both"/>
        <w:rPr>
          <w:rFonts w:ascii="Garamond" w:eastAsia="Times New Roman" w:hAnsi="Garamond" w:cs="Arial"/>
          <w:color w:val="282828"/>
          <w:sz w:val="24"/>
          <w:szCs w:val="24"/>
          <w:lang w:eastAsia="hu-HU"/>
        </w:rPr>
      </w:pPr>
      <w:r w:rsidRPr="00541570">
        <w:rPr>
          <w:rFonts w:ascii="Garamond" w:eastAsia="Times New Roman" w:hAnsi="Garamond" w:cs="Arial"/>
          <w:b/>
          <w:color w:val="282828"/>
          <w:sz w:val="24"/>
          <w:szCs w:val="24"/>
          <w:lang w:eastAsia="hu-HU"/>
        </w:rPr>
        <w:t>Első lépés</w:t>
      </w:r>
      <w:r w:rsidRPr="003341D9">
        <w:rPr>
          <w:rFonts w:ascii="Garamond" w:eastAsia="Times New Roman" w:hAnsi="Garamond" w:cs="Arial"/>
          <w:color w:val="282828"/>
          <w:sz w:val="24"/>
          <w:szCs w:val="24"/>
          <w:lang w:eastAsia="hu-HU"/>
        </w:rPr>
        <w:t xml:space="preserve"> a </w:t>
      </w:r>
      <w:r w:rsidR="00E00878">
        <w:rPr>
          <w:rFonts w:ascii="Garamond" w:eastAsia="Times New Roman" w:hAnsi="Garamond" w:cs="Arial"/>
          <w:color w:val="282828"/>
          <w:sz w:val="24"/>
          <w:szCs w:val="24"/>
          <w:lang w:eastAsia="hu-HU"/>
        </w:rPr>
        <w:t xml:space="preserve">jelentkezési lap kitöltése a kiválasztott helyszínen, </w:t>
      </w:r>
      <w:r w:rsidR="00E00878" w:rsidRPr="003341D9">
        <w:rPr>
          <w:rFonts w:ascii="Garamond" w:eastAsia="Times New Roman" w:hAnsi="Garamond" w:cs="Arial"/>
          <w:color w:val="282828"/>
          <w:sz w:val="24"/>
          <w:szCs w:val="24"/>
          <w:lang w:eastAsia="hu-HU"/>
        </w:rPr>
        <w:t>(</w:t>
      </w:r>
      <w:r w:rsidR="00E00878">
        <w:rPr>
          <w:rFonts w:ascii="Garamond" w:eastAsia="Times New Roman" w:hAnsi="Garamond" w:cs="Arial"/>
          <w:color w:val="282828"/>
          <w:sz w:val="24"/>
          <w:szCs w:val="24"/>
          <w:lang w:eastAsia="hu-HU"/>
        </w:rPr>
        <w:t xml:space="preserve">kitölthető </w:t>
      </w:r>
      <w:r w:rsidR="00E00878" w:rsidRPr="003341D9">
        <w:rPr>
          <w:rFonts w:ascii="Garamond" w:eastAsia="Times New Roman" w:hAnsi="Garamond" w:cs="Arial"/>
          <w:color w:val="282828"/>
          <w:sz w:val="24"/>
          <w:szCs w:val="24"/>
          <w:lang w:eastAsia="hu-HU"/>
        </w:rPr>
        <w:t xml:space="preserve">önállóan, vagy igény szerint segítséggel) tartalmazza az elvégezni kívánt tanfolyam megnevezését, óraszámát, tervezett helyszínét, időpontjait. </w:t>
      </w:r>
      <w:r w:rsidR="00E00878">
        <w:rPr>
          <w:rFonts w:ascii="Garamond" w:eastAsia="Times New Roman" w:hAnsi="Garamond" w:cs="Arial"/>
          <w:color w:val="282828"/>
          <w:sz w:val="24"/>
          <w:szCs w:val="24"/>
          <w:lang w:eastAsia="hu-HU"/>
        </w:rPr>
        <w:t xml:space="preserve">A jelentkezés után </w:t>
      </w:r>
      <w:r w:rsidR="00E00878" w:rsidRPr="003341D9">
        <w:rPr>
          <w:rFonts w:ascii="Garamond" w:eastAsia="Times New Roman" w:hAnsi="Garamond" w:cs="Arial"/>
          <w:color w:val="282828"/>
          <w:sz w:val="24"/>
          <w:szCs w:val="24"/>
          <w:lang w:eastAsia="hu-HU"/>
        </w:rPr>
        <w:t xml:space="preserve">kollégáink egy </w:t>
      </w:r>
      <w:r w:rsidR="00E00878" w:rsidRPr="00541570">
        <w:rPr>
          <w:rFonts w:ascii="Garamond" w:eastAsia="Times New Roman" w:hAnsi="Garamond" w:cs="Arial"/>
          <w:b/>
          <w:color w:val="282828"/>
          <w:sz w:val="24"/>
          <w:szCs w:val="24"/>
          <w:lang w:eastAsia="hu-HU"/>
        </w:rPr>
        <w:t>tájékoztató napon</w:t>
      </w:r>
      <w:r w:rsidR="00E00878" w:rsidRPr="003341D9">
        <w:rPr>
          <w:rFonts w:ascii="Garamond" w:eastAsia="Times New Roman" w:hAnsi="Garamond" w:cs="Arial"/>
          <w:color w:val="282828"/>
          <w:sz w:val="24"/>
          <w:szCs w:val="24"/>
          <w:lang w:eastAsia="hu-HU"/>
        </w:rPr>
        <w:t xml:space="preserve"> való részvételre kérik fel Önöket</w:t>
      </w:r>
      <w:r w:rsidR="00E00878">
        <w:rPr>
          <w:rFonts w:ascii="Garamond" w:eastAsia="Times New Roman" w:hAnsi="Garamond" w:cs="Arial"/>
          <w:color w:val="282828"/>
          <w:sz w:val="24"/>
          <w:szCs w:val="24"/>
          <w:lang w:eastAsia="hu-HU"/>
        </w:rPr>
        <w:t xml:space="preserve">, amely </w:t>
      </w:r>
      <w:r w:rsidR="009706F6">
        <w:rPr>
          <w:rFonts w:ascii="Garamond" w:eastAsia="Times New Roman" w:hAnsi="Garamond" w:cs="Arial"/>
          <w:color w:val="282828"/>
          <w:sz w:val="24"/>
          <w:szCs w:val="24"/>
          <w:lang w:eastAsia="hu-HU"/>
        </w:rPr>
        <w:t xml:space="preserve"> keretében </w:t>
      </w:r>
      <w:r w:rsidR="00E00878" w:rsidRPr="003341D9">
        <w:rPr>
          <w:rFonts w:ascii="Garamond" w:eastAsia="Times New Roman" w:hAnsi="Garamond" w:cs="Arial"/>
          <w:color w:val="282828"/>
          <w:sz w:val="24"/>
          <w:szCs w:val="24"/>
          <w:lang w:eastAsia="hu-HU"/>
        </w:rPr>
        <w:t xml:space="preserve"> részletes tájékoztatást nyújtanak a jelentkezőknek</w:t>
      </w:r>
      <w:r w:rsidR="00E00878">
        <w:rPr>
          <w:rFonts w:ascii="Garamond" w:eastAsia="Times New Roman" w:hAnsi="Garamond" w:cs="Arial"/>
          <w:color w:val="282828"/>
          <w:sz w:val="24"/>
          <w:szCs w:val="24"/>
          <w:lang w:eastAsia="hu-HU"/>
        </w:rPr>
        <w:t xml:space="preserve">, valamint </w:t>
      </w:r>
      <w:proofErr w:type="gramStart"/>
      <w:r w:rsidR="00E00878">
        <w:rPr>
          <w:rFonts w:ascii="Garamond" w:eastAsia="Times New Roman" w:hAnsi="Garamond" w:cs="Arial"/>
          <w:color w:val="282828"/>
          <w:sz w:val="24"/>
          <w:szCs w:val="24"/>
          <w:lang w:eastAsia="hu-HU"/>
        </w:rPr>
        <w:t>ezen</w:t>
      </w:r>
      <w:proofErr w:type="gramEnd"/>
      <w:r w:rsidR="00E00878">
        <w:rPr>
          <w:rFonts w:ascii="Garamond" w:eastAsia="Times New Roman" w:hAnsi="Garamond" w:cs="Arial"/>
          <w:color w:val="282828"/>
          <w:sz w:val="24"/>
          <w:szCs w:val="24"/>
          <w:lang w:eastAsia="hu-HU"/>
        </w:rPr>
        <w:t xml:space="preserve"> napokon kerül sor az előzetes tudásmérésre is</w:t>
      </w:r>
      <w:r w:rsidR="00E00878" w:rsidRPr="003341D9">
        <w:rPr>
          <w:rFonts w:ascii="Garamond" w:eastAsia="Times New Roman" w:hAnsi="Garamond" w:cs="Arial"/>
          <w:color w:val="282828"/>
          <w:sz w:val="24"/>
          <w:szCs w:val="24"/>
          <w:lang w:eastAsia="hu-HU"/>
        </w:rPr>
        <w:t xml:space="preserve">. </w:t>
      </w:r>
      <w:r w:rsidR="00E00878">
        <w:rPr>
          <w:rFonts w:ascii="Garamond" w:eastAsia="Times New Roman" w:hAnsi="Garamond" w:cs="Arial"/>
          <w:color w:val="282828"/>
          <w:sz w:val="24"/>
          <w:szCs w:val="24"/>
          <w:lang w:eastAsia="hu-HU"/>
        </w:rPr>
        <w:t xml:space="preserve"> A jelentkezés következő lépése a  </w:t>
      </w:r>
      <w:hyperlink r:id="rId9" w:history="1">
        <w:r w:rsidR="00E00878" w:rsidRPr="003341D9">
          <w:rPr>
            <w:rFonts w:ascii="Garamond" w:hAnsi="Garamond"/>
            <w:sz w:val="24"/>
            <w:szCs w:val="24"/>
          </w:rPr>
          <w:t xml:space="preserve"> </w:t>
        </w:r>
        <w:hyperlink r:id="rId10" w:history="1">
          <w:r w:rsidR="00E00878" w:rsidRPr="003341D9">
            <w:rPr>
              <w:rStyle w:val="Hiperhivatkozs"/>
              <w:rFonts w:ascii="Garamond" w:hAnsi="Garamond"/>
              <w:sz w:val="24"/>
              <w:szCs w:val="24"/>
            </w:rPr>
            <w:t>https://hszcweb.ddns.net/reg/</w:t>
          </w:r>
        </w:hyperlink>
        <w:r w:rsidR="00E00878" w:rsidRPr="003341D9">
          <w:rPr>
            <w:rFonts w:ascii="Garamond" w:eastAsia="Times New Roman" w:hAnsi="Garamond" w:cs="Times New Roman"/>
            <w:color w:val="F26522"/>
            <w:sz w:val="24"/>
            <w:szCs w:val="24"/>
            <w:lang w:eastAsia="hu-HU"/>
          </w:rPr>
          <w:t> </w:t>
        </w:r>
      </w:hyperlink>
      <w:r w:rsidR="00E00878" w:rsidRPr="003341D9">
        <w:rPr>
          <w:rFonts w:ascii="Garamond" w:eastAsia="Times New Roman" w:hAnsi="Garamond" w:cs="Arial"/>
          <w:color w:val="282828"/>
          <w:sz w:val="24"/>
          <w:szCs w:val="24"/>
          <w:lang w:eastAsia="hu-HU"/>
        </w:rPr>
        <w:t xml:space="preserve">internetes oldalon </w:t>
      </w:r>
      <w:r w:rsidR="00E00878" w:rsidRPr="00541570">
        <w:rPr>
          <w:rFonts w:ascii="Garamond" w:eastAsia="Times New Roman" w:hAnsi="Garamond" w:cs="Arial"/>
          <w:b/>
          <w:color w:val="282828"/>
          <w:sz w:val="24"/>
          <w:szCs w:val="24"/>
          <w:lang w:eastAsia="hu-HU"/>
        </w:rPr>
        <w:t>előzetes regisztráció megtétele</w:t>
      </w:r>
      <w:r w:rsidR="00E00878">
        <w:rPr>
          <w:rFonts w:ascii="Garamond" w:eastAsia="Times New Roman" w:hAnsi="Garamond" w:cs="Arial"/>
          <w:color w:val="282828"/>
          <w:sz w:val="24"/>
          <w:szCs w:val="24"/>
          <w:lang w:eastAsia="hu-HU"/>
        </w:rPr>
        <w:t xml:space="preserve"> </w:t>
      </w:r>
      <w:r w:rsidR="004748BF">
        <w:rPr>
          <w:rFonts w:ascii="Garamond" w:eastAsia="Times New Roman" w:hAnsi="Garamond" w:cs="Arial"/>
          <w:color w:val="282828"/>
          <w:sz w:val="24"/>
          <w:szCs w:val="24"/>
          <w:lang w:eastAsia="hu-HU"/>
        </w:rPr>
        <w:t xml:space="preserve">. </w:t>
      </w:r>
      <w:r w:rsidR="004748BF" w:rsidRPr="004F363E">
        <w:rPr>
          <w:rFonts w:ascii="Garamond" w:eastAsia="Times New Roman" w:hAnsi="Garamond" w:cs="Arial"/>
          <w:b/>
          <w:color w:val="282828"/>
          <w:sz w:val="24"/>
          <w:szCs w:val="24"/>
          <w:lang w:eastAsia="hu-HU"/>
        </w:rPr>
        <w:t>Az előzetes tudásmérés a regisz</w:t>
      </w:r>
      <w:r w:rsidR="009706F6">
        <w:rPr>
          <w:rFonts w:ascii="Garamond" w:eastAsia="Times New Roman" w:hAnsi="Garamond" w:cs="Arial"/>
          <w:b/>
          <w:color w:val="282828"/>
          <w:sz w:val="24"/>
          <w:szCs w:val="24"/>
          <w:lang w:eastAsia="hu-HU"/>
        </w:rPr>
        <w:t xml:space="preserve">trációs </w:t>
      </w:r>
      <w:proofErr w:type="gramStart"/>
      <w:r w:rsidR="009706F6">
        <w:rPr>
          <w:rFonts w:ascii="Garamond" w:eastAsia="Times New Roman" w:hAnsi="Garamond" w:cs="Arial"/>
          <w:b/>
          <w:color w:val="282828"/>
          <w:sz w:val="24"/>
          <w:szCs w:val="24"/>
          <w:lang w:eastAsia="hu-HU"/>
        </w:rPr>
        <w:t>folyamat kötelező</w:t>
      </w:r>
      <w:proofErr w:type="gramEnd"/>
      <w:r w:rsidR="009706F6">
        <w:rPr>
          <w:rFonts w:ascii="Garamond" w:eastAsia="Times New Roman" w:hAnsi="Garamond" w:cs="Arial"/>
          <w:b/>
          <w:color w:val="282828"/>
          <w:sz w:val="24"/>
          <w:szCs w:val="24"/>
          <w:lang w:eastAsia="hu-HU"/>
        </w:rPr>
        <w:t xml:space="preserve"> része, </w:t>
      </w:r>
      <w:r w:rsidR="009706F6" w:rsidRPr="009706F6">
        <w:rPr>
          <w:rFonts w:ascii="Garamond" w:eastAsia="Times New Roman" w:hAnsi="Garamond" w:cs="Arial"/>
          <w:color w:val="282828"/>
          <w:sz w:val="24"/>
          <w:szCs w:val="24"/>
          <w:lang w:eastAsia="hu-HU"/>
        </w:rPr>
        <w:t xml:space="preserve">az </w:t>
      </w:r>
      <w:r w:rsidR="00E00878" w:rsidRPr="009706F6">
        <w:rPr>
          <w:rFonts w:ascii="Garamond" w:eastAsia="Times New Roman" w:hAnsi="Garamond" w:cs="Arial"/>
          <w:color w:val="282828"/>
          <w:sz w:val="24"/>
          <w:szCs w:val="24"/>
          <w:lang w:eastAsia="hu-HU"/>
        </w:rPr>
        <w:t>e</w:t>
      </w:r>
      <w:r w:rsidR="009706F6">
        <w:rPr>
          <w:rFonts w:ascii="Garamond" w:eastAsia="Times New Roman" w:hAnsi="Garamond" w:cs="Arial"/>
          <w:color w:val="282828"/>
          <w:sz w:val="24"/>
          <w:szCs w:val="24"/>
          <w:lang w:eastAsia="hu-HU"/>
        </w:rPr>
        <w:t>redmények</w:t>
      </w:r>
      <w:r w:rsidR="00E00878">
        <w:rPr>
          <w:rFonts w:ascii="Garamond" w:eastAsia="Times New Roman" w:hAnsi="Garamond" w:cs="Arial"/>
          <w:color w:val="282828"/>
          <w:sz w:val="24"/>
          <w:szCs w:val="24"/>
          <w:lang w:eastAsia="hu-HU"/>
        </w:rPr>
        <w:t xml:space="preserve"> függvényében értesítjük </w:t>
      </w:r>
      <w:r w:rsidR="009706F6">
        <w:rPr>
          <w:rFonts w:ascii="Garamond" w:eastAsia="Times New Roman" w:hAnsi="Garamond" w:cs="Arial"/>
          <w:color w:val="282828"/>
          <w:sz w:val="24"/>
          <w:szCs w:val="24"/>
          <w:lang w:eastAsia="hu-HU"/>
        </w:rPr>
        <w:t xml:space="preserve">majd </w:t>
      </w:r>
      <w:r w:rsidR="00E00878">
        <w:rPr>
          <w:rFonts w:ascii="Garamond" w:eastAsia="Times New Roman" w:hAnsi="Garamond" w:cs="Arial"/>
          <w:color w:val="282828"/>
          <w:sz w:val="24"/>
          <w:szCs w:val="24"/>
          <w:lang w:eastAsia="hu-HU"/>
        </w:rPr>
        <w:t>a résztvevőket a megfelelő szintű csoportok indulásáról, amelybe bekapcsolódhatnak.</w:t>
      </w:r>
    </w:p>
    <w:p w:rsidR="00541570" w:rsidRDefault="00541570" w:rsidP="009329E0">
      <w:pPr>
        <w:shd w:val="clear" w:color="auto" w:fill="FFFFFF"/>
        <w:spacing w:after="150" w:line="300" w:lineRule="atLeast"/>
        <w:rPr>
          <w:rFonts w:ascii="Garamond" w:eastAsia="Times New Roman" w:hAnsi="Garamond" w:cs="Arial"/>
          <w:b/>
          <w:bCs/>
          <w:color w:val="282828"/>
          <w:sz w:val="24"/>
          <w:szCs w:val="24"/>
          <w:lang w:eastAsia="hu-HU"/>
        </w:rPr>
      </w:pPr>
    </w:p>
    <w:p w:rsidR="009329E0" w:rsidRPr="003341D9" w:rsidRDefault="009329E0" w:rsidP="009329E0">
      <w:pPr>
        <w:shd w:val="clear" w:color="auto" w:fill="FFFFFF"/>
        <w:spacing w:after="150" w:line="300" w:lineRule="atLeast"/>
        <w:rPr>
          <w:rFonts w:ascii="Garamond" w:eastAsia="Times New Roman" w:hAnsi="Garamond" w:cs="Arial"/>
          <w:color w:val="282828"/>
          <w:sz w:val="24"/>
          <w:szCs w:val="24"/>
          <w:lang w:eastAsia="hu-HU"/>
        </w:rPr>
      </w:pPr>
      <w:r w:rsidRPr="003341D9">
        <w:rPr>
          <w:rFonts w:ascii="Garamond" w:eastAsia="Times New Roman" w:hAnsi="Garamond" w:cs="Arial"/>
          <w:b/>
          <w:bCs/>
          <w:color w:val="282828"/>
          <w:sz w:val="24"/>
          <w:szCs w:val="24"/>
          <w:lang w:eastAsia="hu-HU"/>
        </w:rPr>
        <w:t>Nem lehet a projekt alanya, nem támogatható a képzése annak a személynek, aki:</w:t>
      </w:r>
    </w:p>
    <w:p w:rsidR="009329E0" w:rsidRPr="003341D9" w:rsidRDefault="009329E0" w:rsidP="00C55998">
      <w:pPr>
        <w:shd w:val="clear" w:color="auto" w:fill="FFFFFF"/>
        <w:spacing w:after="150" w:line="300" w:lineRule="atLeast"/>
        <w:rPr>
          <w:rFonts w:ascii="Garamond" w:eastAsia="Times New Roman" w:hAnsi="Garamond" w:cs="Arial"/>
          <w:color w:val="282828"/>
          <w:sz w:val="24"/>
          <w:szCs w:val="24"/>
          <w:lang w:eastAsia="hu-HU"/>
        </w:rPr>
      </w:pPr>
      <w:r w:rsidRPr="003341D9">
        <w:rPr>
          <w:rFonts w:ascii="Garamond" w:eastAsia="Times New Roman" w:hAnsi="Garamond" w:cs="Arial"/>
          <w:color w:val="282828"/>
          <w:sz w:val="24"/>
          <w:szCs w:val="24"/>
          <w:lang w:eastAsia="hu-HU"/>
        </w:rPr>
        <w:t>·         párhuzamosan vesz részt hazai vagy Európai Uniós forrásból támogatott, felnőttképzés keretében megvalósuló idegen nyelvi képzésben,</w:t>
      </w:r>
    </w:p>
    <w:p w:rsidR="009329E0" w:rsidRPr="003341D9" w:rsidRDefault="009329E0" w:rsidP="00C55998">
      <w:pPr>
        <w:shd w:val="clear" w:color="auto" w:fill="FFFFFF"/>
        <w:spacing w:after="150" w:line="300" w:lineRule="atLeast"/>
        <w:rPr>
          <w:rFonts w:ascii="Garamond" w:eastAsia="Times New Roman" w:hAnsi="Garamond" w:cs="Arial"/>
          <w:color w:val="282828"/>
          <w:sz w:val="24"/>
          <w:szCs w:val="24"/>
          <w:lang w:eastAsia="hu-HU"/>
        </w:rPr>
      </w:pPr>
      <w:r w:rsidRPr="003341D9">
        <w:rPr>
          <w:rFonts w:ascii="Garamond" w:eastAsia="Times New Roman" w:hAnsi="Garamond" w:cs="Arial"/>
          <w:color w:val="282828"/>
          <w:sz w:val="24"/>
          <w:szCs w:val="24"/>
          <w:lang w:eastAsia="hu-HU"/>
        </w:rPr>
        <w:t xml:space="preserve">·         Az </w:t>
      </w:r>
      <w:r w:rsidRPr="003341D9">
        <w:rPr>
          <w:rFonts w:ascii="Garamond" w:eastAsia="Times New Roman" w:hAnsi="Garamond" w:cs="Arial"/>
          <w:b/>
          <w:bCs/>
          <w:color w:val="282828"/>
          <w:sz w:val="24"/>
          <w:szCs w:val="24"/>
          <w:lang w:eastAsia="hu-HU"/>
        </w:rPr>
        <w:t>Idegen nyelvi készségek fejlesztése</w:t>
      </w:r>
      <w:r w:rsidRPr="003341D9">
        <w:rPr>
          <w:rFonts w:ascii="Garamond" w:eastAsia="Times New Roman" w:hAnsi="Garamond" w:cs="Arial"/>
          <w:color w:val="282828"/>
          <w:sz w:val="24"/>
          <w:szCs w:val="24"/>
          <w:lang w:eastAsia="hu-HU"/>
        </w:rPr>
        <w:t xml:space="preserve"> projektben bármely kedvezményezettnél (Szakképzési Centrumnál) </w:t>
      </w:r>
      <w:r w:rsidRPr="003341D9">
        <w:rPr>
          <w:rFonts w:ascii="Garamond" w:eastAsia="Times New Roman" w:hAnsi="Garamond" w:cs="Arial"/>
          <w:b/>
          <w:bCs/>
          <w:color w:val="282828"/>
          <w:sz w:val="24"/>
          <w:szCs w:val="24"/>
          <w:lang w:eastAsia="hu-HU"/>
        </w:rPr>
        <w:t>támogatásban részesült</w:t>
      </w:r>
      <w:r w:rsidRPr="003341D9">
        <w:rPr>
          <w:rFonts w:ascii="Garamond" w:eastAsia="Times New Roman" w:hAnsi="Garamond" w:cs="Arial"/>
          <w:color w:val="282828"/>
          <w:sz w:val="24"/>
          <w:szCs w:val="24"/>
          <w:lang w:eastAsia="hu-HU"/>
        </w:rPr>
        <w:t>,</w:t>
      </w:r>
    </w:p>
    <w:p w:rsidR="009329E0" w:rsidRPr="003341D9" w:rsidRDefault="009329E0" w:rsidP="00C55998">
      <w:pPr>
        <w:shd w:val="clear" w:color="auto" w:fill="FFFFFF"/>
        <w:spacing w:after="150" w:line="300" w:lineRule="atLeast"/>
        <w:rPr>
          <w:rFonts w:ascii="Garamond" w:eastAsia="Times New Roman" w:hAnsi="Garamond" w:cs="Arial"/>
          <w:color w:val="282828"/>
          <w:sz w:val="24"/>
          <w:szCs w:val="24"/>
          <w:lang w:eastAsia="hu-HU"/>
        </w:rPr>
      </w:pPr>
      <w:r w:rsidRPr="003341D9">
        <w:rPr>
          <w:rFonts w:ascii="Garamond" w:eastAsia="Times New Roman" w:hAnsi="Garamond" w:cs="Arial"/>
          <w:color w:val="282828"/>
          <w:sz w:val="24"/>
          <w:szCs w:val="24"/>
          <w:lang w:eastAsia="hu-HU"/>
        </w:rPr>
        <w:t xml:space="preserve">·         </w:t>
      </w:r>
      <w:r w:rsidRPr="003341D9">
        <w:rPr>
          <w:rFonts w:ascii="Garamond" w:eastAsia="Times New Roman" w:hAnsi="Garamond" w:cs="Arial"/>
          <w:b/>
          <w:bCs/>
          <w:color w:val="282828"/>
          <w:sz w:val="24"/>
          <w:szCs w:val="24"/>
          <w:lang w:eastAsia="hu-HU"/>
        </w:rPr>
        <w:t>(képzési) támogatással összefüggő fizetési kötelezettséggel rendelkezik</w:t>
      </w:r>
      <w:r w:rsidRPr="003341D9">
        <w:rPr>
          <w:rFonts w:ascii="Garamond" w:eastAsia="Times New Roman" w:hAnsi="Garamond" w:cs="Arial"/>
          <w:color w:val="282828"/>
          <w:sz w:val="24"/>
          <w:szCs w:val="24"/>
          <w:lang w:eastAsia="hu-HU"/>
        </w:rPr>
        <w:t>.</w:t>
      </w:r>
    </w:p>
    <w:p w:rsidR="00F001F3" w:rsidRPr="003341D9" w:rsidRDefault="009329E0" w:rsidP="00292E64">
      <w:pPr>
        <w:shd w:val="clear" w:color="auto" w:fill="FFFFFF"/>
        <w:spacing w:after="150" w:line="300" w:lineRule="atLeast"/>
        <w:jc w:val="both"/>
        <w:rPr>
          <w:rFonts w:ascii="Garamond" w:eastAsia="Times New Roman" w:hAnsi="Garamond" w:cs="Arial"/>
          <w:color w:val="282828"/>
          <w:sz w:val="24"/>
          <w:szCs w:val="24"/>
          <w:lang w:eastAsia="hu-HU"/>
        </w:rPr>
      </w:pPr>
      <w:r w:rsidRPr="003341D9">
        <w:rPr>
          <w:rFonts w:ascii="Garamond" w:eastAsia="Times New Roman" w:hAnsi="Garamond" w:cs="Arial"/>
          <w:color w:val="282828"/>
          <w:sz w:val="24"/>
          <w:szCs w:val="24"/>
          <w:lang w:eastAsia="hu-HU"/>
        </w:rPr>
        <w:t xml:space="preserve">A jelentkezés pozitív elbírálását követően a jelentkezővel megkötésre kerül a támogatási szerződés, melyben részletesen rögzítésre kerülnek a támogatással kapcsolatos jogok és kötelezettségek, szerződésszegéssel kapcsolatos információk, a támogatás elszámolására vonatkozó szabályok. </w:t>
      </w:r>
    </w:p>
    <w:p w:rsidR="009329E0" w:rsidRPr="003341D9" w:rsidRDefault="009329E0" w:rsidP="00292E64">
      <w:pPr>
        <w:shd w:val="clear" w:color="auto" w:fill="FFFFFF"/>
        <w:spacing w:after="150" w:line="300" w:lineRule="atLeast"/>
        <w:jc w:val="both"/>
        <w:rPr>
          <w:rFonts w:ascii="Garamond" w:eastAsia="Times New Roman" w:hAnsi="Garamond" w:cs="Arial"/>
          <w:color w:val="282828"/>
          <w:sz w:val="24"/>
          <w:szCs w:val="24"/>
          <w:lang w:eastAsia="hu-HU"/>
        </w:rPr>
      </w:pPr>
      <w:r w:rsidRPr="003341D9">
        <w:rPr>
          <w:rFonts w:ascii="Garamond" w:eastAsia="Times New Roman" w:hAnsi="Garamond" w:cs="Arial"/>
          <w:color w:val="282828"/>
          <w:sz w:val="24"/>
          <w:szCs w:val="24"/>
          <w:lang w:eastAsia="hu-HU"/>
        </w:rPr>
        <w:t xml:space="preserve">Reméljük, Ön is azok közé tartozhat majd, akiknek az Európai Unió által támogatott </w:t>
      </w:r>
      <w:r w:rsidR="00F001F3" w:rsidRPr="003341D9">
        <w:rPr>
          <w:rFonts w:ascii="Garamond" w:eastAsia="Times New Roman" w:hAnsi="Garamond" w:cs="Arial"/>
          <w:b/>
          <w:bCs/>
          <w:color w:val="282828"/>
          <w:sz w:val="24"/>
          <w:szCs w:val="24"/>
          <w:lang w:eastAsia="hu-HU"/>
        </w:rPr>
        <w:t>GINOP-6.1.3-17-2018-00036</w:t>
      </w:r>
      <w:r w:rsidRPr="003341D9">
        <w:rPr>
          <w:rFonts w:ascii="Garamond" w:eastAsia="Times New Roman" w:hAnsi="Garamond" w:cs="Arial"/>
          <w:b/>
          <w:bCs/>
          <w:color w:val="282828"/>
          <w:sz w:val="24"/>
          <w:szCs w:val="24"/>
          <w:lang w:eastAsia="hu-HU"/>
        </w:rPr>
        <w:t xml:space="preserve"> azonosítószámú „Idegen nyelvi készségek fejlesztése</w:t>
      </w:r>
      <w:r w:rsidR="00F001F3" w:rsidRPr="003341D9">
        <w:rPr>
          <w:rFonts w:ascii="Garamond" w:eastAsia="Times New Roman" w:hAnsi="Garamond" w:cs="Arial"/>
          <w:b/>
          <w:bCs/>
          <w:color w:val="282828"/>
          <w:sz w:val="24"/>
          <w:szCs w:val="24"/>
          <w:lang w:eastAsia="hu-HU"/>
        </w:rPr>
        <w:t xml:space="preserve"> </w:t>
      </w:r>
      <w:r w:rsidR="00F001F3" w:rsidRPr="003341D9">
        <w:rPr>
          <w:rFonts w:ascii="Garamond" w:eastAsia="Times New Roman" w:hAnsi="Garamond" w:cs="Times New Roman"/>
          <w:b/>
          <w:sz w:val="24"/>
          <w:szCs w:val="24"/>
          <w:lang w:eastAsia="hu-HU"/>
        </w:rPr>
        <w:t>a Hódmezővásárhelyi Szakképzési Centrumnál</w:t>
      </w:r>
      <w:r w:rsidRPr="003341D9">
        <w:rPr>
          <w:rFonts w:ascii="Garamond" w:eastAsia="Times New Roman" w:hAnsi="Garamond" w:cs="Arial"/>
          <w:b/>
          <w:bCs/>
          <w:color w:val="282828"/>
          <w:sz w:val="24"/>
          <w:szCs w:val="24"/>
          <w:lang w:eastAsia="hu-HU"/>
        </w:rPr>
        <w:t xml:space="preserve">” </w:t>
      </w:r>
      <w:r w:rsidRPr="003341D9">
        <w:rPr>
          <w:rFonts w:ascii="Garamond" w:eastAsia="Times New Roman" w:hAnsi="Garamond" w:cs="Arial"/>
          <w:color w:val="282828"/>
          <w:sz w:val="24"/>
          <w:szCs w:val="24"/>
          <w:lang w:eastAsia="hu-HU"/>
        </w:rPr>
        <w:t>című projekt keretében megvalósulhat a  nyelvi képzése.</w:t>
      </w:r>
    </w:p>
    <w:p w:rsidR="003E628C" w:rsidRPr="003341D9" w:rsidRDefault="003E628C" w:rsidP="00A51030">
      <w:pPr>
        <w:jc w:val="both"/>
        <w:rPr>
          <w:rFonts w:ascii="Garamond" w:hAnsi="Garamond" w:cs="Times New Roman"/>
          <w:b/>
          <w:color w:val="833C0B" w:themeColor="accent2" w:themeShade="80"/>
          <w:sz w:val="24"/>
          <w:szCs w:val="24"/>
        </w:rPr>
      </w:pPr>
      <w:r w:rsidRPr="003341D9">
        <w:rPr>
          <w:rFonts w:ascii="Garamond" w:hAnsi="Garamond" w:cs="Times New Roman"/>
          <w:sz w:val="24"/>
          <w:szCs w:val="24"/>
        </w:rPr>
        <w:t>A szintfelméréssel és tanfolyami jelentkezéssel kapcsolatos további</w:t>
      </w:r>
      <w:r w:rsidR="00AD4FA9">
        <w:rPr>
          <w:rFonts w:ascii="Garamond" w:hAnsi="Garamond" w:cs="Times New Roman"/>
          <w:sz w:val="24"/>
          <w:szCs w:val="24"/>
        </w:rPr>
        <w:t xml:space="preserve"> ügyintézés és felvilágosítás az </w:t>
      </w:r>
      <w:hyperlink r:id="rId11" w:history="1">
        <w:proofErr w:type="gramStart"/>
        <w:r w:rsidR="00AD4FA9" w:rsidRPr="00354E7A">
          <w:rPr>
            <w:rStyle w:val="Hiperhivatkozs"/>
            <w:rFonts w:ascii="Garamond" w:hAnsi="Garamond" w:cs="Times New Roman"/>
            <w:sz w:val="24"/>
            <w:szCs w:val="24"/>
          </w:rPr>
          <w:t>info@laksmi.hu</w:t>
        </w:r>
      </w:hyperlink>
      <w:r w:rsidR="00AD4FA9">
        <w:rPr>
          <w:rFonts w:ascii="Garamond" w:hAnsi="Garamond" w:cs="Times New Roman"/>
          <w:sz w:val="24"/>
          <w:szCs w:val="24"/>
        </w:rPr>
        <w:t xml:space="preserve">  vagy</w:t>
      </w:r>
      <w:proofErr w:type="gramEnd"/>
      <w:r w:rsidR="00AD4FA9">
        <w:rPr>
          <w:rFonts w:ascii="Garamond" w:hAnsi="Garamond" w:cs="Times New Roman"/>
          <w:sz w:val="24"/>
          <w:szCs w:val="24"/>
        </w:rPr>
        <w:t xml:space="preserve"> a 06-30/528-8442 </w:t>
      </w:r>
      <w:r w:rsidR="00225983">
        <w:rPr>
          <w:rFonts w:ascii="Garamond" w:hAnsi="Garamond" w:cs="Times New Roman"/>
          <w:sz w:val="24"/>
          <w:szCs w:val="24"/>
        </w:rPr>
        <w:t>telefonszámo</w:t>
      </w:r>
      <w:r w:rsidR="001A2E4A" w:rsidRPr="003341D9">
        <w:rPr>
          <w:rFonts w:ascii="Garamond" w:hAnsi="Garamond" w:cs="Times New Roman"/>
          <w:sz w:val="24"/>
          <w:szCs w:val="24"/>
        </w:rPr>
        <w:t>n</w:t>
      </w:r>
      <w:r w:rsidRPr="003341D9">
        <w:rPr>
          <w:rFonts w:ascii="Garamond" w:hAnsi="Garamond" w:cs="Times New Roman"/>
          <w:sz w:val="24"/>
          <w:szCs w:val="24"/>
        </w:rPr>
        <w:t xml:space="preserve"> kérhető.</w:t>
      </w:r>
      <w:r w:rsidR="006E2481" w:rsidRPr="003341D9">
        <w:rPr>
          <w:rFonts w:ascii="Garamond" w:hAnsi="Garamond" w:cs="Times New Roman"/>
          <w:sz w:val="24"/>
          <w:szCs w:val="24"/>
        </w:rPr>
        <w:t xml:space="preserve"> </w:t>
      </w:r>
    </w:p>
    <w:p w:rsidR="00A51030" w:rsidRPr="003341D9" w:rsidRDefault="00A51030" w:rsidP="000C55AB">
      <w:pPr>
        <w:jc w:val="center"/>
        <w:rPr>
          <w:rFonts w:ascii="Garamond" w:hAnsi="Garamond" w:cs="Times New Roman"/>
          <w:sz w:val="24"/>
          <w:szCs w:val="24"/>
        </w:rPr>
      </w:pPr>
      <w:r w:rsidRPr="003341D9">
        <w:rPr>
          <w:rFonts w:ascii="Garamond" w:hAnsi="Garamond" w:cs="Times New Roman"/>
          <w:sz w:val="24"/>
          <w:szCs w:val="24"/>
        </w:rPr>
        <w:t>A felhívásról részletesen az al</w:t>
      </w:r>
      <w:r w:rsidR="00C13B20" w:rsidRPr="003341D9">
        <w:rPr>
          <w:rFonts w:ascii="Garamond" w:hAnsi="Garamond" w:cs="Times New Roman"/>
          <w:sz w:val="24"/>
          <w:szCs w:val="24"/>
        </w:rPr>
        <w:t>ábbi internetes címen olvashat</w:t>
      </w:r>
      <w:r w:rsidRPr="003341D9">
        <w:rPr>
          <w:rFonts w:ascii="Garamond" w:hAnsi="Garamond" w:cs="Times New Roman"/>
          <w:sz w:val="24"/>
          <w:szCs w:val="24"/>
        </w:rPr>
        <w:t>:</w:t>
      </w:r>
    </w:p>
    <w:p w:rsidR="00A51030" w:rsidRPr="003341D9" w:rsidRDefault="00955181" w:rsidP="000C55AB">
      <w:pPr>
        <w:jc w:val="center"/>
        <w:rPr>
          <w:rFonts w:ascii="Garamond" w:hAnsi="Garamond" w:cs="Times New Roman"/>
          <w:sz w:val="24"/>
          <w:szCs w:val="24"/>
        </w:rPr>
      </w:pPr>
      <w:hyperlink r:id="rId12" w:history="1">
        <w:r w:rsidR="00A51030" w:rsidRPr="003341D9">
          <w:rPr>
            <w:rStyle w:val="Hiperhivatkozs"/>
            <w:rFonts w:ascii="Garamond" w:hAnsi="Garamond" w:cs="Times New Roman"/>
            <w:sz w:val="24"/>
            <w:szCs w:val="24"/>
          </w:rPr>
          <w:t>https://www.palyazat.gov.hu/ginop-613-17-idegen-nyelvi-kszsgek-fejlesztse#</w:t>
        </w:r>
      </w:hyperlink>
    </w:p>
    <w:sectPr w:rsidR="00A51030" w:rsidRPr="003341D9" w:rsidSect="003C2CED">
      <w:headerReference w:type="default" r:id="rId13"/>
      <w:footerReference w:type="default" r:id="rId14"/>
      <w:pgSz w:w="11906" w:h="16838"/>
      <w:pgMar w:top="288" w:right="991"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181" w:rsidRDefault="00955181" w:rsidP="00F001F3">
      <w:pPr>
        <w:spacing w:after="0" w:line="240" w:lineRule="auto"/>
      </w:pPr>
      <w:r>
        <w:separator/>
      </w:r>
    </w:p>
  </w:endnote>
  <w:endnote w:type="continuationSeparator" w:id="0">
    <w:p w:rsidR="00955181" w:rsidRDefault="00955181" w:rsidP="00F0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1F3" w:rsidRDefault="00F001F3" w:rsidP="00F001F3">
    <w:pPr>
      <w:pStyle w:val="llb"/>
      <w:jc w:val="right"/>
    </w:pPr>
    <w:r w:rsidRPr="00F001F3">
      <w:rPr>
        <w:noProof/>
        <w:lang w:eastAsia="hu-HU"/>
      </w:rPr>
      <w:drawing>
        <wp:inline distT="0" distB="0" distL="0" distR="0" wp14:anchorId="313C7107" wp14:editId="121A5739">
          <wp:extent cx="3018155" cy="2048510"/>
          <wp:effectExtent l="0" t="0" r="0" b="8890"/>
          <wp:docPr id="37" name="Kép 37" descr="Képtalálat a következ&amp;odblac;re: „EU Európai Szociális Alap képek”"/>
          <wp:cNvGraphicFramePr/>
          <a:graphic xmlns:a="http://schemas.openxmlformats.org/drawingml/2006/main">
            <a:graphicData uri="http://schemas.openxmlformats.org/drawingml/2006/picture">
              <pic:pic xmlns:pic="http://schemas.openxmlformats.org/drawingml/2006/picture">
                <pic:nvPicPr>
                  <pic:cNvPr id="5" name="Kép 4" descr="Képtalálat a következ&amp;odblac;re: „EU Európai Szociális Alap képek”"/>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18155" cy="204851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181" w:rsidRDefault="00955181" w:rsidP="00F001F3">
      <w:pPr>
        <w:spacing w:after="0" w:line="240" w:lineRule="auto"/>
      </w:pPr>
      <w:r>
        <w:separator/>
      </w:r>
    </w:p>
  </w:footnote>
  <w:footnote w:type="continuationSeparator" w:id="0">
    <w:p w:rsidR="00955181" w:rsidRDefault="00955181" w:rsidP="00F001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D9" w:rsidRDefault="003C2CED" w:rsidP="003C2CED">
    <w:pPr>
      <w:pStyle w:val="lfej"/>
      <w:jc w:val="right"/>
      <w:rPr>
        <w:rFonts w:ascii="Garamond" w:eastAsia="Times New Roman" w:hAnsi="Garamond" w:cs="Times New Roman"/>
        <w:color w:val="1F4E79" w:themeColor="accent1" w:themeShade="80"/>
        <w:sz w:val="24"/>
        <w:szCs w:val="24"/>
        <w:lang w:eastAsia="hu-HU"/>
      </w:rPr>
    </w:pPr>
    <w:r>
      <w:rPr>
        <w:noProof/>
        <w:lang w:eastAsia="hu-HU"/>
      </w:rPr>
      <w:drawing>
        <wp:anchor distT="0" distB="0" distL="114300" distR="114300" simplePos="0" relativeHeight="251658240" behindDoc="0" locked="0" layoutInCell="1" allowOverlap="1">
          <wp:simplePos x="0" y="0"/>
          <wp:positionH relativeFrom="column">
            <wp:posOffset>160020</wp:posOffset>
          </wp:positionH>
          <wp:positionV relativeFrom="paragraph">
            <wp:posOffset>-1905</wp:posOffset>
          </wp:positionV>
          <wp:extent cx="1876425" cy="556513"/>
          <wp:effectExtent l="0" t="0" r="0" b="0"/>
          <wp:wrapNone/>
          <wp:docPr id="36"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556513"/>
                  </a:xfrm>
                  <a:prstGeom prst="rect">
                    <a:avLst/>
                  </a:prstGeom>
                  <a:noFill/>
                  <a:extLst/>
                </pic:spPr>
              </pic:pic>
            </a:graphicData>
          </a:graphic>
          <wp14:sizeRelH relativeFrom="page">
            <wp14:pctWidth>0</wp14:pctWidth>
          </wp14:sizeRelH>
          <wp14:sizeRelV relativeFrom="page">
            <wp14:pctHeight>0</wp14:pctHeight>
          </wp14:sizeRelV>
        </wp:anchor>
      </w:drawing>
    </w:r>
    <w:r>
      <w:rPr>
        <w:rFonts w:ascii="Garamond" w:eastAsia="Times New Roman" w:hAnsi="Garamond" w:cs="Times New Roman"/>
        <w:color w:val="1F4E79" w:themeColor="accent1" w:themeShade="80"/>
        <w:sz w:val="24"/>
        <w:szCs w:val="24"/>
        <w:lang w:eastAsia="hu-HU"/>
      </w:rPr>
      <w:tab/>
    </w:r>
    <w:r>
      <w:rPr>
        <w:rFonts w:ascii="Garamond" w:eastAsia="Times New Roman" w:hAnsi="Garamond" w:cs="Times New Roman"/>
        <w:color w:val="1F4E79" w:themeColor="accent1" w:themeShade="80"/>
        <w:sz w:val="24"/>
        <w:szCs w:val="24"/>
        <w:lang w:eastAsia="hu-HU"/>
      </w:rPr>
      <w:tab/>
    </w:r>
    <w:r w:rsidR="00DF26CA">
      <w:rPr>
        <w:rFonts w:ascii="Garamond" w:eastAsia="Times New Roman" w:hAnsi="Garamond" w:cs="Times New Roman"/>
        <w:color w:val="1F4E79" w:themeColor="accent1" w:themeShade="80"/>
        <w:sz w:val="24"/>
        <w:szCs w:val="24"/>
        <w:lang w:eastAsia="hu-HU"/>
      </w:rPr>
      <w:t xml:space="preserve">GINOP-6.1.3-17-2018-00036 </w:t>
    </w:r>
    <w:r w:rsidR="003341D9" w:rsidRPr="00541570">
      <w:rPr>
        <w:rFonts w:ascii="Garamond" w:eastAsia="Times New Roman" w:hAnsi="Garamond" w:cs="Times New Roman"/>
        <w:color w:val="1F4E79" w:themeColor="accent1" w:themeShade="80"/>
        <w:sz w:val="24"/>
        <w:szCs w:val="24"/>
        <w:lang w:eastAsia="hu-HU"/>
      </w:rPr>
      <w:t>„Idegen nyelvi készségek fejlesztése a Hódmezővásárhelyi Szakképzési Centrumnál”</w:t>
    </w:r>
  </w:p>
  <w:p w:rsidR="009D7F08" w:rsidRDefault="003341D9" w:rsidP="005C6CA4">
    <w:pPr>
      <w:pStyle w:val="lfej"/>
      <w:jc w:val="right"/>
      <w:rPr>
        <w:rFonts w:ascii="Garamond" w:hAnsi="Garamond"/>
        <w:color w:val="1F4E79" w:themeColor="accent1" w:themeShade="80"/>
        <w:sz w:val="24"/>
        <w:szCs w:val="24"/>
      </w:rPr>
    </w:pPr>
    <w:r w:rsidRPr="00541570">
      <w:rPr>
        <w:rFonts w:ascii="Garamond" w:hAnsi="Garamond"/>
        <w:color w:val="1F4E79" w:themeColor="accent1" w:themeShade="80"/>
        <w:sz w:val="24"/>
        <w:szCs w:val="24"/>
      </w:rPr>
      <w:t>Képzés en</w:t>
    </w:r>
    <w:r w:rsidR="009D7F08">
      <w:rPr>
        <w:rFonts w:ascii="Garamond" w:hAnsi="Garamond"/>
        <w:color w:val="1F4E79" w:themeColor="accent1" w:themeShade="80"/>
        <w:sz w:val="24"/>
        <w:szCs w:val="24"/>
      </w:rPr>
      <w:t xml:space="preserve">gedély száma: E-001386/2015/C001 </w:t>
    </w:r>
  </w:p>
  <w:p w:rsidR="003341D9" w:rsidRPr="00541570" w:rsidRDefault="009D7F08" w:rsidP="005C6CA4">
    <w:pPr>
      <w:pStyle w:val="lfej"/>
      <w:jc w:val="right"/>
      <w:rPr>
        <w:rFonts w:ascii="Garamond" w:hAnsi="Garamond"/>
        <w:color w:val="1F4E79" w:themeColor="accent1" w:themeShade="80"/>
        <w:sz w:val="24"/>
        <w:szCs w:val="24"/>
      </w:rPr>
    </w:pPr>
    <w:proofErr w:type="gramStart"/>
    <w:r>
      <w:rPr>
        <w:rFonts w:ascii="Garamond" w:hAnsi="Garamond"/>
        <w:color w:val="1F4E79" w:themeColor="accent1" w:themeShade="80"/>
        <w:sz w:val="24"/>
        <w:szCs w:val="24"/>
      </w:rPr>
      <w:t>és</w:t>
    </w:r>
    <w:proofErr w:type="gramEnd"/>
    <w:r>
      <w:rPr>
        <w:rFonts w:ascii="Garamond" w:hAnsi="Garamond"/>
        <w:color w:val="1F4E79" w:themeColor="accent1" w:themeShade="80"/>
        <w:sz w:val="24"/>
        <w:szCs w:val="24"/>
      </w:rPr>
      <w:t xml:space="preserve"> </w:t>
    </w:r>
    <w:r w:rsidRPr="00541570">
      <w:rPr>
        <w:rFonts w:ascii="Garamond" w:hAnsi="Garamond"/>
        <w:color w:val="1F4E79" w:themeColor="accent1" w:themeShade="80"/>
        <w:sz w:val="24"/>
        <w:szCs w:val="24"/>
      </w:rPr>
      <w:t>E-001386/2015/C002</w:t>
    </w:r>
  </w:p>
  <w:p w:rsidR="003341D9" w:rsidRDefault="003341D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B7954"/>
    <w:multiLevelType w:val="hybridMultilevel"/>
    <w:tmpl w:val="DEFE483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3BDF17F1"/>
    <w:multiLevelType w:val="hybridMultilevel"/>
    <w:tmpl w:val="56F8C4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60B423AF"/>
    <w:multiLevelType w:val="multilevel"/>
    <w:tmpl w:val="3D1CB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8C"/>
    <w:rsid w:val="0008450D"/>
    <w:rsid w:val="000C55AB"/>
    <w:rsid w:val="001248C8"/>
    <w:rsid w:val="001A2E4A"/>
    <w:rsid w:val="001A3AA7"/>
    <w:rsid w:val="00225983"/>
    <w:rsid w:val="00240F2B"/>
    <w:rsid w:val="00281906"/>
    <w:rsid w:val="00292E64"/>
    <w:rsid w:val="002C28D3"/>
    <w:rsid w:val="002D0196"/>
    <w:rsid w:val="002E75F8"/>
    <w:rsid w:val="002F0073"/>
    <w:rsid w:val="00315D45"/>
    <w:rsid w:val="003341D9"/>
    <w:rsid w:val="0036425D"/>
    <w:rsid w:val="003C2CED"/>
    <w:rsid w:val="003D0CEB"/>
    <w:rsid w:val="003E628C"/>
    <w:rsid w:val="00441AF6"/>
    <w:rsid w:val="004748BF"/>
    <w:rsid w:val="004C2CC5"/>
    <w:rsid w:val="004F363E"/>
    <w:rsid w:val="00541570"/>
    <w:rsid w:val="005915DA"/>
    <w:rsid w:val="005C6CA4"/>
    <w:rsid w:val="005F398F"/>
    <w:rsid w:val="00603871"/>
    <w:rsid w:val="006143B8"/>
    <w:rsid w:val="00662184"/>
    <w:rsid w:val="006A4024"/>
    <w:rsid w:val="006C1619"/>
    <w:rsid w:val="006E2481"/>
    <w:rsid w:val="007020A5"/>
    <w:rsid w:val="007A0E3C"/>
    <w:rsid w:val="007B5371"/>
    <w:rsid w:val="00835A84"/>
    <w:rsid w:val="00850259"/>
    <w:rsid w:val="0088076E"/>
    <w:rsid w:val="008C4789"/>
    <w:rsid w:val="008C5B1E"/>
    <w:rsid w:val="008D7B54"/>
    <w:rsid w:val="008E3430"/>
    <w:rsid w:val="008E3D55"/>
    <w:rsid w:val="009329E0"/>
    <w:rsid w:val="00955181"/>
    <w:rsid w:val="009706F6"/>
    <w:rsid w:val="009B44BA"/>
    <w:rsid w:val="009C1138"/>
    <w:rsid w:val="009D3238"/>
    <w:rsid w:val="009D7F08"/>
    <w:rsid w:val="00A51030"/>
    <w:rsid w:val="00AB5F96"/>
    <w:rsid w:val="00AD4FA9"/>
    <w:rsid w:val="00B0418B"/>
    <w:rsid w:val="00B95497"/>
    <w:rsid w:val="00BB5413"/>
    <w:rsid w:val="00BF4659"/>
    <w:rsid w:val="00BF7E9A"/>
    <w:rsid w:val="00C13697"/>
    <w:rsid w:val="00C13B20"/>
    <w:rsid w:val="00C216C5"/>
    <w:rsid w:val="00C4665E"/>
    <w:rsid w:val="00C55998"/>
    <w:rsid w:val="00C665E5"/>
    <w:rsid w:val="00C71570"/>
    <w:rsid w:val="00C80C6D"/>
    <w:rsid w:val="00CB7444"/>
    <w:rsid w:val="00CF17A4"/>
    <w:rsid w:val="00D0125A"/>
    <w:rsid w:val="00D92855"/>
    <w:rsid w:val="00DF26CA"/>
    <w:rsid w:val="00E00878"/>
    <w:rsid w:val="00E37EB4"/>
    <w:rsid w:val="00EF510B"/>
    <w:rsid w:val="00EF798E"/>
    <w:rsid w:val="00F001F3"/>
    <w:rsid w:val="00F13860"/>
    <w:rsid w:val="00F2127B"/>
    <w:rsid w:val="00F63ACE"/>
    <w:rsid w:val="00F84B36"/>
    <w:rsid w:val="00F87D0C"/>
    <w:rsid w:val="00FC203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E628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3E628C"/>
    <w:rPr>
      <w:color w:val="0563C1" w:themeColor="hyperlink"/>
      <w:u w:val="single"/>
    </w:rPr>
  </w:style>
  <w:style w:type="paragraph" w:styleId="Listaszerbekezds">
    <w:name w:val="List Paragraph"/>
    <w:basedOn w:val="Norml"/>
    <w:uiPriority w:val="34"/>
    <w:qFormat/>
    <w:rsid w:val="00D0125A"/>
    <w:pPr>
      <w:ind w:left="720"/>
      <w:contextualSpacing/>
    </w:pPr>
  </w:style>
  <w:style w:type="paragraph" w:styleId="lfej">
    <w:name w:val="header"/>
    <w:basedOn w:val="Norml"/>
    <w:link w:val="lfejChar"/>
    <w:uiPriority w:val="99"/>
    <w:unhideWhenUsed/>
    <w:rsid w:val="00F001F3"/>
    <w:pPr>
      <w:tabs>
        <w:tab w:val="center" w:pos="4536"/>
        <w:tab w:val="right" w:pos="9072"/>
      </w:tabs>
      <w:spacing w:after="0" w:line="240" w:lineRule="auto"/>
    </w:pPr>
  </w:style>
  <w:style w:type="character" w:customStyle="1" w:styleId="lfejChar">
    <w:name w:val="Élőfej Char"/>
    <w:basedOn w:val="Bekezdsalapbettpusa"/>
    <w:link w:val="lfej"/>
    <w:uiPriority w:val="99"/>
    <w:rsid w:val="00F001F3"/>
  </w:style>
  <w:style w:type="paragraph" w:styleId="llb">
    <w:name w:val="footer"/>
    <w:basedOn w:val="Norml"/>
    <w:link w:val="llbChar"/>
    <w:uiPriority w:val="99"/>
    <w:unhideWhenUsed/>
    <w:rsid w:val="00F001F3"/>
    <w:pPr>
      <w:tabs>
        <w:tab w:val="center" w:pos="4536"/>
        <w:tab w:val="right" w:pos="9072"/>
      </w:tabs>
      <w:spacing w:after="0" w:line="240" w:lineRule="auto"/>
    </w:pPr>
  </w:style>
  <w:style w:type="character" w:customStyle="1" w:styleId="llbChar">
    <w:name w:val="Élőláb Char"/>
    <w:basedOn w:val="Bekezdsalapbettpusa"/>
    <w:link w:val="llb"/>
    <w:uiPriority w:val="99"/>
    <w:rsid w:val="00F001F3"/>
  </w:style>
  <w:style w:type="character" w:styleId="Mrltotthiperhivatkozs">
    <w:name w:val="FollowedHyperlink"/>
    <w:basedOn w:val="Bekezdsalapbettpusa"/>
    <w:uiPriority w:val="99"/>
    <w:semiHidden/>
    <w:unhideWhenUsed/>
    <w:rsid w:val="00DF26CA"/>
    <w:rPr>
      <w:color w:val="954F72" w:themeColor="followedHyperlink"/>
      <w:u w:val="single"/>
    </w:rPr>
  </w:style>
  <w:style w:type="paragraph" w:styleId="Buborkszveg">
    <w:name w:val="Balloon Text"/>
    <w:basedOn w:val="Norml"/>
    <w:link w:val="BuborkszvegChar"/>
    <w:uiPriority w:val="99"/>
    <w:semiHidden/>
    <w:unhideWhenUsed/>
    <w:rsid w:val="00C216C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216C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E628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3E628C"/>
    <w:rPr>
      <w:color w:val="0563C1" w:themeColor="hyperlink"/>
      <w:u w:val="single"/>
    </w:rPr>
  </w:style>
  <w:style w:type="paragraph" w:styleId="Listaszerbekezds">
    <w:name w:val="List Paragraph"/>
    <w:basedOn w:val="Norml"/>
    <w:uiPriority w:val="34"/>
    <w:qFormat/>
    <w:rsid w:val="00D0125A"/>
    <w:pPr>
      <w:ind w:left="720"/>
      <w:contextualSpacing/>
    </w:pPr>
  </w:style>
  <w:style w:type="paragraph" w:styleId="lfej">
    <w:name w:val="header"/>
    <w:basedOn w:val="Norml"/>
    <w:link w:val="lfejChar"/>
    <w:uiPriority w:val="99"/>
    <w:unhideWhenUsed/>
    <w:rsid w:val="00F001F3"/>
    <w:pPr>
      <w:tabs>
        <w:tab w:val="center" w:pos="4536"/>
        <w:tab w:val="right" w:pos="9072"/>
      </w:tabs>
      <w:spacing w:after="0" w:line="240" w:lineRule="auto"/>
    </w:pPr>
  </w:style>
  <w:style w:type="character" w:customStyle="1" w:styleId="lfejChar">
    <w:name w:val="Élőfej Char"/>
    <w:basedOn w:val="Bekezdsalapbettpusa"/>
    <w:link w:val="lfej"/>
    <w:uiPriority w:val="99"/>
    <w:rsid w:val="00F001F3"/>
  </w:style>
  <w:style w:type="paragraph" w:styleId="llb">
    <w:name w:val="footer"/>
    <w:basedOn w:val="Norml"/>
    <w:link w:val="llbChar"/>
    <w:uiPriority w:val="99"/>
    <w:unhideWhenUsed/>
    <w:rsid w:val="00F001F3"/>
    <w:pPr>
      <w:tabs>
        <w:tab w:val="center" w:pos="4536"/>
        <w:tab w:val="right" w:pos="9072"/>
      </w:tabs>
      <w:spacing w:after="0" w:line="240" w:lineRule="auto"/>
    </w:pPr>
  </w:style>
  <w:style w:type="character" w:customStyle="1" w:styleId="llbChar">
    <w:name w:val="Élőláb Char"/>
    <w:basedOn w:val="Bekezdsalapbettpusa"/>
    <w:link w:val="llb"/>
    <w:uiPriority w:val="99"/>
    <w:rsid w:val="00F001F3"/>
  </w:style>
  <w:style w:type="character" w:styleId="Mrltotthiperhivatkozs">
    <w:name w:val="FollowedHyperlink"/>
    <w:basedOn w:val="Bekezdsalapbettpusa"/>
    <w:uiPriority w:val="99"/>
    <w:semiHidden/>
    <w:unhideWhenUsed/>
    <w:rsid w:val="00DF26CA"/>
    <w:rPr>
      <w:color w:val="954F72" w:themeColor="followedHyperlink"/>
      <w:u w:val="single"/>
    </w:rPr>
  </w:style>
  <w:style w:type="paragraph" w:styleId="Buborkszveg">
    <w:name w:val="Balloon Text"/>
    <w:basedOn w:val="Norml"/>
    <w:link w:val="BuborkszvegChar"/>
    <w:uiPriority w:val="99"/>
    <w:semiHidden/>
    <w:unhideWhenUsed/>
    <w:rsid w:val="00C216C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216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alyazat.gov.hu/ginop-613-17-idegen-nyelvi-kszsgek-fejleszt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laksmi.h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hszcweb.ddns.net/reg/" TargetMode="External"/><Relationship Id="rId4" Type="http://schemas.microsoft.com/office/2007/relationships/stylesWithEffects" Target="stylesWithEffects.xml"/><Relationship Id="rId9" Type="http://schemas.openxmlformats.org/officeDocument/2006/relationships/hyperlink" Target="https://hszcweb.ddns.net/re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B9D22-1330-4AF5-ACE9-9AA6E6708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761</Words>
  <Characters>5251</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borcsok.roland@gmail.com</cp:lastModifiedBy>
  <cp:revision>6</cp:revision>
  <cp:lastPrinted>2019-05-30T09:17:00Z</cp:lastPrinted>
  <dcterms:created xsi:type="dcterms:W3CDTF">2019-08-01T06:44:00Z</dcterms:created>
  <dcterms:modified xsi:type="dcterms:W3CDTF">2019-08-13T18:42:00Z</dcterms:modified>
</cp:coreProperties>
</file>